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D6D" w:rsidRDefault="00FE5D6D" w:rsidP="00FE5D6D">
      <w:pPr>
        <w:rPr>
          <w:b/>
          <w:u w:val="single"/>
        </w:rPr>
      </w:pPr>
      <w:r w:rsidRPr="00D3332C">
        <w:rPr>
          <w:rFonts w:cs="Arial"/>
          <w:b/>
          <w:bCs/>
          <w:noProof/>
          <w:color w:val="000000"/>
          <w:lang w:eastAsia="en-GB"/>
        </w:rPr>
        <w:drawing>
          <wp:anchor distT="0" distB="0" distL="114300" distR="114300" simplePos="0" relativeHeight="251695104" behindDoc="0" locked="0" layoutInCell="1" allowOverlap="1" wp14:anchorId="2FAFAE53" wp14:editId="01BF8324">
            <wp:simplePos x="0" y="0"/>
            <wp:positionH relativeFrom="margin">
              <wp:align>right</wp:align>
            </wp:positionH>
            <wp:positionV relativeFrom="margin">
              <wp:posOffset>-349250</wp:posOffset>
            </wp:positionV>
            <wp:extent cx="2163445" cy="60960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3445" cy="609600"/>
                    </a:xfrm>
                    <a:prstGeom prst="rect">
                      <a:avLst/>
                    </a:prstGeom>
                    <a:noFill/>
                  </pic:spPr>
                </pic:pic>
              </a:graphicData>
            </a:graphic>
            <wp14:sizeRelH relativeFrom="margin">
              <wp14:pctWidth>0</wp14:pctWidth>
            </wp14:sizeRelH>
            <wp14:sizeRelV relativeFrom="margin">
              <wp14:pctHeight>0</wp14:pctHeight>
            </wp14:sizeRelV>
          </wp:anchor>
        </w:drawing>
      </w:r>
    </w:p>
    <w:p w:rsidR="00FE5D6D" w:rsidRDefault="00FE5D6D" w:rsidP="00FE5D6D">
      <w:pPr>
        <w:rPr>
          <w:b/>
          <w:u w:val="single"/>
        </w:rPr>
      </w:pPr>
    </w:p>
    <w:p w:rsidR="00FE5D6D" w:rsidRPr="00FE5D6D" w:rsidRDefault="00FE5D6D" w:rsidP="00FE5D6D">
      <w:pPr>
        <w:jc w:val="center"/>
        <w:rPr>
          <w:rFonts w:cs="Arial"/>
          <w:b/>
          <w:szCs w:val="22"/>
        </w:rPr>
      </w:pPr>
      <w:r w:rsidRPr="00FE5D6D">
        <w:rPr>
          <w:rFonts w:cs="Arial"/>
          <w:b/>
          <w:szCs w:val="22"/>
        </w:rPr>
        <w:t>CASE REVIEW SUB-GROUP</w:t>
      </w:r>
    </w:p>
    <w:p w:rsidR="00FE5D6D" w:rsidRPr="00FE5D6D" w:rsidRDefault="00FE5D6D" w:rsidP="00FE5D6D">
      <w:pPr>
        <w:jc w:val="center"/>
        <w:rPr>
          <w:rFonts w:cs="Arial"/>
          <w:b/>
          <w:szCs w:val="22"/>
        </w:rPr>
      </w:pPr>
      <w:r w:rsidRPr="00FE5D6D">
        <w:rPr>
          <w:rFonts w:cs="Arial"/>
          <w:b/>
          <w:szCs w:val="22"/>
        </w:rPr>
        <w:t>TERMS OF REFERENCE</w:t>
      </w:r>
    </w:p>
    <w:p w:rsidR="00FE5D6D" w:rsidRDefault="00FE5D6D" w:rsidP="00FE5D6D">
      <w:pPr>
        <w:rPr>
          <w:rFonts w:cs="Arial"/>
          <w:b/>
          <w:sz w:val="22"/>
          <w:szCs w:val="22"/>
          <w:u w:val="single"/>
        </w:rPr>
      </w:pPr>
      <w:r w:rsidRPr="00FE5D6D">
        <w:rPr>
          <w:rFonts w:cs="Arial"/>
          <w:b/>
          <w:sz w:val="22"/>
          <w:szCs w:val="22"/>
          <w:u w:val="single"/>
        </w:rPr>
        <w:t>PURPOSE</w:t>
      </w:r>
    </w:p>
    <w:p w:rsidR="00FE5D6D" w:rsidRPr="00FE5D6D" w:rsidRDefault="00FE5D6D" w:rsidP="00FE5D6D">
      <w:pPr>
        <w:rPr>
          <w:rFonts w:cs="Arial"/>
          <w:b/>
          <w:sz w:val="22"/>
          <w:szCs w:val="22"/>
          <w:u w:val="single"/>
        </w:rPr>
      </w:pPr>
    </w:p>
    <w:p w:rsidR="00FE5D6D" w:rsidRPr="00FE5D6D" w:rsidRDefault="00FE5D6D" w:rsidP="00FE5D6D">
      <w:pPr>
        <w:autoSpaceDE w:val="0"/>
        <w:autoSpaceDN w:val="0"/>
        <w:adjustRightInd w:val="0"/>
        <w:rPr>
          <w:rFonts w:cs="Arial"/>
          <w:color w:val="000000"/>
          <w:sz w:val="22"/>
          <w:szCs w:val="22"/>
        </w:rPr>
      </w:pPr>
      <w:r w:rsidRPr="00FE5D6D">
        <w:rPr>
          <w:rFonts w:cs="Arial"/>
          <w:color w:val="000000"/>
          <w:sz w:val="22"/>
          <w:szCs w:val="22"/>
        </w:rPr>
        <w:t xml:space="preserve">The purpose of the DSCP Case Review Group (CRG) is to carry out the functions of: </w:t>
      </w:r>
    </w:p>
    <w:p w:rsidR="00FE5D6D" w:rsidRPr="00FE5D6D" w:rsidRDefault="00FE5D6D" w:rsidP="00FE5D6D">
      <w:pPr>
        <w:numPr>
          <w:ilvl w:val="0"/>
          <w:numId w:val="2"/>
        </w:numPr>
        <w:autoSpaceDE w:val="0"/>
        <w:autoSpaceDN w:val="0"/>
        <w:adjustRightInd w:val="0"/>
        <w:spacing w:before="120"/>
        <w:rPr>
          <w:rFonts w:cs="Arial"/>
          <w:color w:val="000000"/>
          <w:sz w:val="22"/>
          <w:szCs w:val="22"/>
        </w:rPr>
      </w:pPr>
      <w:r w:rsidRPr="00FE5D6D">
        <w:rPr>
          <w:rFonts w:cs="Arial"/>
          <w:color w:val="000000"/>
          <w:sz w:val="22"/>
          <w:szCs w:val="22"/>
        </w:rPr>
        <w:t>the safeguarding chi</w:t>
      </w:r>
      <w:r w:rsidR="00F913B8">
        <w:rPr>
          <w:rFonts w:cs="Arial"/>
          <w:color w:val="000000"/>
          <w:sz w:val="22"/>
          <w:szCs w:val="22"/>
        </w:rPr>
        <w:t xml:space="preserve">ldren partners as described in </w:t>
      </w:r>
      <w:r w:rsidRPr="00FE5D6D">
        <w:rPr>
          <w:rFonts w:cs="Arial"/>
          <w:color w:val="000000"/>
          <w:sz w:val="22"/>
          <w:szCs w:val="22"/>
        </w:rPr>
        <w:t xml:space="preserve">national statutory guidance </w:t>
      </w:r>
      <w:r w:rsidRPr="00FE5D6D">
        <w:rPr>
          <w:rFonts w:cs="Arial"/>
          <w:b/>
          <w:color w:val="000000"/>
          <w:sz w:val="22"/>
          <w:szCs w:val="22"/>
        </w:rPr>
        <w:t xml:space="preserve">Working Together to Safeguarding Children 2018, Chapter 4, Improving child protection and safeguarding practice </w:t>
      </w:r>
      <w:hyperlink r:id="rId8" w:history="1">
        <w:r w:rsidRPr="00FE5D6D">
          <w:rPr>
            <w:rFonts w:asciiTheme="minorHAnsi" w:hAnsiTheme="minorHAnsi" w:cstheme="minorBidi"/>
            <w:color w:val="0563C1"/>
            <w:sz w:val="22"/>
            <w:szCs w:val="22"/>
            <w:u w:val="single"/>
          </w:rPr>
          <w:t>https://www.gov.uk/government/publications/working-together-to-safeguard-children--2</w:t>
        </w:r>
      </w:hyperlink>
      <w:r w:rsidRPr="00FE5D6D">
        <w:rPr>
          <w:rFonts w:cs="Arial"/>
          <w:b/>
          <w:color w:val="000000"/>
          <w:sz w:val="22"/>
          <w:szCs w:val="22"/>
        </w:rPr>
        <w:t xml:space="preserve"> </w:t>
      </w:r>
    </w:p>
    <w:p w:rsidR="00FE5D6D" w:rsidRPr="00FE5D6D" w:rsidRDefault="00FE5D6D" w:rsidP="00FE5D6D">
      <w:pPr>
        <w:numPr>
          <w:ilvl w:val="0"/>
          <w:numId w:val="2"/>
        </w:numPr>
        <w:autoSpaceDE w:val="0"/>
        <w:autoSpaceDN w:val="0"/>
        <w:adjustRightInd w:val="0"/>
        <w:spacing w:before="120"/>
        <w:rPr>
          <w:rFonts w:cs="Arial"/>
          <w:color w:val="000000"/>
          <w:sz w:val="22"/>
          <w:szCs w:val="22"/>
        </w:rPr>
      </w:pPr>
      <w:r w:rsidRPr="00FE5D6D">
        <w:rPr>
          <w:rFonts w:cs="Arial"/>
          <w:color w:val="000000"/>
          <w:sz w:val="22"/>
          <w:szCs w:val="22"/>
        </w:rPr>
        <w:t>any tasks linked to the</w:t>
      </w:r>
      <w:r w:rsidRPr="00FE5D6D">
        <w:rPr>
          <w:rFonts w:cs="Arial"/>
          <w:b/>
          <w:color w:val="000000"/>
          <w:sz w:val="22"/>
          <w:szCs w:val="22"/>
        </w:rPr>
        <w:t xml:space="preserve"> DSCP &amp; DSAB Safeguarding Strategic Plan 2019-21</w:t>
      </w:r>
    </w:p>
    <w:p w:rsidR="00FE5D6D" w:rsidRPr="00FE5D6D" w:rsidRDefault="00FE5D6D" w:rsidP="00FE5D6D">
      <w:pPr>
        <w:autoSpaceDE w:val="0"/>
        <w:autoSpaceDN w:val="0"/>
        <w:adjustRightInd w:val="0"/>
        <w:rPr>
          <w:rFonts w:cs="Arial"/>
          <w:color w:val="FF0000"/>
          <w:sz w:val="22"/>
          <w:szCs w:val="22"/>
        </w:rPr>
      </w:pPr>
    </w:p>
    <w:p w:rsidR="00FE5D6D" w:rsidRDefault="00FE5D6D" w:rsidP="00FE5D6D">
      <w:pPr>
        <w:rPr>
          <w:rFonts w:eastAsia="Times New Roman" w:cs="Arial"/>
          <w:b/>
          <w:sz w:val="22"/>
          <w:szCs w:val="22"/>
          <w:u w:val="single"/>
          <w:lang w:val="en-US"/>
        </w:rPr>
      </w:pPr>
      <w:r w:rsidRPr="00FE5D6D">
        <w:rPr>
          <w:rFonts w:eastAsia="Times New Roman" w:cs="Arial"/>
          <w:b/>
          <w:sz w:val="22"/>
          <w:szCs w:val="22"/>
          <w:u w:val="single"/>
          <w:lang w:val="en-US"/>
        </w:rPr>
        <w:t>OBJECTIVES</w:t>
      </w:r>
    </w:p>
    <w:p w:rsidR="00FE5D6D" w:rsidRPr="00FE5D6D" w:rsidRDefault="00FE5D6D" w:rsidP="00FE5D6D">
      <w:pPr>
        <w:rPr>
          <w:rFonts w:eastAsia="Times New Roman" w:cs="Arial"/>
          <w:b/>
          <w:sz w:val="22"/>
          <w:szCs w:val="22"/>
          <w:u w:val="single"/>
          <w:lang w:val="en-US"/>
        </w:rPr>
      </w:pPr>
    </w:p>
    <w:p w:rsidR="00FE5D6D" w:rsidRPr="00013172" w:rsidRDefault="00FE5D6D" w:rsidP="00FE5D6D">
      <w:pPr>
        <w:numPr>
          <w:ilvl w:val="0"/>
          <w:numId w:val="1"/>
        </w:numPr>
        <w:autoSpaceDE w:val="0"/>
        <w:autoSpaceDN w:val="0"/>
        <w:adjustRightInd w:val="0"/>
        <w:contextualSpacing/>
        <w:rPr>
          <w:rFonts w:cs="Arial"/>
          <w:color w:val="000000"/>
          <w:sz w:val="22"/>
          <w:szCs w:val="22"/>
        </w:rPr>
      </w:pPr>
      <w:r w:rsidRPr="00013172">
        <w:rPr>
          <w:rFonts w:cs="Arial"/>
          <w:color w:val="000000"/>
          <w:sz w:val="22"/>
          <w:szCs w:val="22"/>
        </w:rPr>
        <w:t xml:space="preserve">To ensure that systems and capacities are agreed for identifying serious child safeguarding cases, and for commissioning and overseeing </w:t>
      </w:r>
      <w:r w:rsidR="00013172">
        <w:rPr>
          <w:rFonts w:cs="Arial"/>
          <w:color w:val="000000"/>
          <w:sz w:val="22"/>
          <w:szCs w:val="22"/>
        </w:rPr>
        <w:t>(children’s) rapid reviews and Local Child Safeguarding Practice R</w:t>
      </w:r>
      <w:r w:rsidRPr="00013172">
        <w:rPr>
          <w:rFonts w:cs="Arial"/>
          <w:color w:val="000000"/>
          <w:sz w:val="22"/>
          <w:szCs w:val="22"/>
        </w:rPr>
        <w:t xml:space="preserve">eviews (LCSPR) </w:t>
      </w:r>
    </w:p>
    <w:p w:rsidR="00FE5D6D" w:rsidRPr="00013172" w:rsidRDefault="00FE5D6D" w:rsidP="00FE5D6D">
      <w:pPr>
        <w:numPr>
          <w:ilvl w:val="0"/>
          <w:numId w:val="1"/>
        </w:numPr>
        <w:autoSpaceDE w:val="0"/>
        <w:autoSpaceDN w:val="0"/>
        <w:adjustRightInd w:val="0"/>
        <w:contextualSpacing/>
        <w:rPr>
          <w:rFonts w:cs="Arial"/>
          <w:color w:val="000000"/>
          <w:sz w:val="22"/>
          <w:szCs w:val="22"/>
        </w:rPr>
      </w:pPr>
      <w:r w:rsidRPr="00013172">
        <w:rPr>
          <w:rFonts w:cs="Arial"/>
          <w:color w:val="000000"/>
          <w:sz w:val="22"/>
          <w:szCs w:val="22"/>
        </w:rPr>
        <w:t xml:space="preserve">To commission a reviewer for a statutory review </w:t>
      </w:r>
    </w:p>
    <w:p w:rsidR="00FE5D6D" w:rsidRPr="00013172" w:rsidRDefault="00FE5D6D" w:rsidP="00FE5D6D">
      <w:pPr>
        <w:numPr>
          <w:ilvl w:val="0"/>
          <w:numId w:val="1"/>
        </w:numPr>
        <w:autoSpaceDE w:val="0"/>
        <w:autoSpaceDN w:val="0"/>
        <w:adjustRightInd w:val="0"/>
        <w:contextualSpacing/>
        <w:rPr>
          <w:rFonts w:cs="Arial"/>
          <w:color w:val="000000"/>
          <w:sz w:val="22"/>
          <w:szCs w:val="22"/>
        </w:rPr>
      </w:pPr>
      <w:r w:rsidRPr="00013172">
        <w:rPr>
          <w:rFonts w:cs="Arial"/>
          <w:color w:val="000000"/>
          <w:sz w:val="22"/>
          <w:szCs w:val="22"/>
        </w:rPr>
        <w:t>To agree statutory review terms of reference</w:t>
      </w:r>
    </w:p>
    <w:p w:rsidR="008D2BDE" w:rsidRPr="00013172" w:rsidRDefault="00FE5D6D" w:rsidP="00013172">
      <w:pPr>
        <w:numPr>
          <w:ilvl w:val="0"/>
          <w:numId w:val="1"/>
        </w:numPr>
        <w:autoSpaceDE w:val="0"/>
        <w:autoSpaceDN w:val="0"/>
        <w:adjustRightInd w:val="0"/>
        <w:contextualSpacing/>
        <w:rPr>
          <w:rFonts w:cs="Arial"/>
          <w:color w:val="000000"/>
          <w:sz w:val="22"/>
          <w:szCs w:val="22"/>
        </w:rPr>
      </w:pPr>
      <w:r w:rsidRPr="00FE5D6D">
        <w:rPr>
          <w:rFonts w:cs="Arial"/>
          <w:color w:val="000000"/>
          <w:sz w:val="22"/>
          <w:szCs w:val="22"/>
        </w:rPr>
        <w:t>To quality assure draft statutory review reports before publication</w:t>
      </w:r>
      <w:r w:rsidR="00965FE3">
        <w:rPr>
          <w:rFonts w:cs="Arial"/>
          <w:color w:val="000000"/>
          <w:sz w:val="22"/>
          <w:szCs w:val="22"/>
        </w:rPr>
        <w:t>. This may require the establishment of a task and finish group to lead on this work. Where this is necessary the task and finish group will be comprised of the key agencies involved in the review and be chaired by the CRG Chair</w:t>
      </w:r>
    </w:p>
    <w:p w:rsidR="00FE5D6D" w:rsidRPr="00FE5D6D" w:rsidRDefault="00FE5D6D" w:rsidP="00FE5D6D">
      <w:pPr>
        <w:numPr>
          <w:ilvl w:val="0"/>
          <w:numId w:val="1"/>
        </w:numPr>
        <w:autoSpaceDE w:val="0"/>
        <w:autoSpaceDN w:val="0"/>
        <w:adjustRightInd w:val="0"/>
        <w:contextualSpacing/>
        <w:rPr>
          <w:rFonts w:cs="Arial"/>
          <w:color w:val="000000"/>
          <w:sz w:val="22"/>
          <w:szCs w:val="22"/>
        </w:rPr>
      </w:pPr>
      <w:r w:rsidRPr="00FE5D6D">
        <w:rPr>
          <w:rFonts w:cs="Arial"/>
          <w:color w:val="000000"/>
          <w:sz w:val="22"/>
          <w:szCs w:val="22"/>
        </w:rPr>
        <w:t>To consider how findings from statutory reviews</w:t>
      </w:r>
      <w:r w:rsidR="00013172">
        <w:rPr>
          <w:rFonts w:cs="Arial"/>
          <w:color w:val="000000"/>
          <w:sz w:val="22"/>
          <w:szCs w:val="22"/>
        </w:rPr>
        <w:t>, e.g. local and national CSPR reviews, rapid reviews</w:t>
      </w:r>
      <w:r w:rsidRPr="00FE5D6D">
        <w:rPr>
          <w:rFonts w:cs="Arial"/>
          <w:color w:val="000000"/>
          <w:sz w:val="22"/>
          <w:szCs w:val="22"/>
        </w:rPr>
        <w:t xml:space="preserve"> should be disseminated by DSCP (WT2018 4:43) by the CRG, by partner agencies, sub-groups, working groups, or any strategic partnership.</w:t>
      </w:r>
      <w:r w:rsidR="00081204">
        <w:rPr>
          <w:rFonts w:cs="Arial"/>
          <w:color w:val="000000"/>
          <w:sz w:val="22"/>
          <w:szCs w:val="22"/>
        </w:rPr>
        <w:t xml:space="preserve"> This will include the findings of thematic analysis from the National Panel</w:t>
      </w:r>
    </w:p>
    <w:p w:rsidR="00013172" w:rsidRPr="00013172" w:rsidRDefault="00013172" w:rsidP="00013172">
      <w:pPr>
        <w:numPr>
          <w:ilvl w:val="0"/>
          <w:numId w:val="1"/>
        </w:numPr>
        <w:autoSpaceDE w:val="0"/>
        <w:autoSpaceDN w:val="0"/>
        <w:adjustRightInd w:val="0"/>
        <w:contextualSpacing/>
        <w:rPr>
          <w:rFonts w:cs="Arial"/>
          <w:color w:val="000000"/>
          <w:sz w:val="22"/>
          <w:szCs w:val="22"/>
        </w:rPr>
      </w:pPr>
      <w:r>
        <w:rPr>
          <w:rFonts w:cs="Arial"/>
          <w:color w:val="000000"/>
          <w:sz w:val="22"/>
          <w:szCs w:val="22"/>
        </w:rPr>
        <w:t xml:space="preserve">To oversee </w:t>
      </w:r>
      <w:r w:rsidRPr="00013172">
        <w:rPr>
          <w:rFonts w:cs="Arial"/>
          <w:color w:val="000000"/>
          <w:sz w:val="22"/>
          <w:szCs w:val="22"/>
        </w:rPr>
        <w:t>action plans</w:t>
      </w:r>
      <w:r>
        <w:rPr>
          <w:rFonts w:cs="Arial"/>
          <w:color w:val="000000"/>
          <w:sz w:val="22"/>
          <w:szCs w:val="22"/>
        </w:rPr>
        <w:t xml:space="preserve"> linked to LSCPR</w:t>
      </w:r>
      <w:r w:rsidR="00081204">
        <w:rPr>
          <w:rFonts w:cs="Arial"/>
          <w:color w:val="000000"/>
          <w:sz w:val="22"/>
          <w:szCs w:val="22"/>
        </w:rPr>
        <w:t>, learning reviews</w:t>
      </w:r>
      <w:r w:rsidR="00081204" w:rsidRPr="00013172">
        <w:rPr>
          <w:rFonts w:cs="Arial"/>
          <w:color w:val="000000"/>
          <w:sz w:val="22"/>
          <w:szCs w:val="22"/>
        </w:rPr>
        <w:t xml:space="preserve"> </w:t>
      </w:r>
      <w:r>
        <w:rPr>
          <w:rFonts w:cs="Arial"/>
          <w:color w:val="000000"/>
          <w:sz w:val="22"/>
          <w:szCs w:val="22"/>
        </w:rPr>
        <w:t xml:space="preserve">or </w:t>
      </w:r>
      <w:r w:rsidR="00081204">
        <w:rPr>
          <w:rFonts w:cs="Arial"/>
          <w:color w:val="000000"/>
          <w:sz w:val="22"/>
          <w:szCs w:val="22"/>
        </w:rPr>
        <w:t xml:space="preserve">National SCPR </w:t>
      </w:r>
      <w:r w:rsidRPr="00013172">
        <w:rPr>
          <w:rFonts w:cs="Arial"/>
          <w:color w:val="000000"/>
          <w:sz w:val="22"/>
          <w:szCs w:val="22"/>
        </w:rPr>
        <w:t>to ensure implementation</w:t>
      </w:r>
      <w:r>
        <w:rPr>
          <w:rFonts w:cs="Arial"/>
          <w:color w:val="000000"/>
          <w:sz w:val="22"/>
          <w:szCs w:val="22"/>
        </w:rPr>
        <w:t xml:space="preserve"> and identify how best to evaluate the impact of these. </w:t>
      </w:r>
    </w:p>
    <w:p w:rsidR="00FE5D6D" w:rsidRDefault="00FE5D6D" w:rsidP="00FE5D6D">
      <w:pPr>
        <w:numPr>
          <w:ilvl w:val="0"/>
          <w:numId w:val="1"/>
        </w:numPr>
        <w:autoSpaceDE w:val="0"/>
        <w:autoSpaceDN w:val="0"/>
        <w:adjustRightInd w:val="0"/>
        <w:contextualSpacing/>
        <w:rPr>
          <w:rFonts w:cs="Arial"/>
          <w:color w:val="000000"/>
          <w:sz w:val="22"/>
          <w:szCs w:val="22"/>
        </w:rPr>
      </w:pPr>
      <w:r w:rsidRPr="00FE5D6D">
        <w:rPr>
          <w:rFonts w:cs="Arial"/>
          <w:sz w:val="22"/>
          <w:szCs w:val="22"/>
        </w:rPr>
        <w:t>To consider partnership requests for (non-urgent) multi-agency learning reviews for any case that is not notifiable, or not meeting the criteria for a local or national CSPR, but nevertheless may yield significant learning for the effectiveness of the multi-agency safeguarding arrangements.</w:t>
      </w:r>
      <w:r w:rsidRPr="00FE5D6D">
        <w:rPr>
          <w:rFonts w:cs="Arial"/>
          <w:color w:val="000000"/>
          <w:sz w:val="22"/>
          <w:szCs w:val="22"/>
        </w:rPr>
        <w:t xml:space="preserve"> </w:t>
      </w:r>
      <w:r w:rsidR="00013172">
        <w:rPr>
          <w:rFonts w:cs="Arial"/>
          <w:color w:val="000000"/>
          <w:sz w:val="22"/>
          <w:szCs w:val="22"/>
        </w:rPr>
        <w:t xml:space="preserve">Where such a review is agreed then to agree a proportionate methodology for undertaking this. </w:t>
      </w:r>
    </w:p>
    <w:p w:rsidR="00FE5D6D" w:rsidRPr="00FE5D6D" w:rsidRDefault="00FE5D6D" w:rsidP="00FE5D6D">
      <w:pPr>
        <w:rPr>
          <w:rFonts w:cs="Arial"/>
          <w:b/>
          <w:color w:val="000000"/>
          <w:sz w:val="22"/>
          <w:szCs w:val="22"/>
        </w:rPr>
      </w:pPr>
    </w:p>
    <w:p w:rsidR="00FE5D6D" w:rsidRDefault="00FE5D6D" w:rsidP="00FE5D6D">
      <w:pPr>
        <w:rPr>
          <w:rFonts w:cs="Arial"/>
          <w:b/>
          <w:color w:val="000000"/>
          <w:sz w:val="22"/>
          <w:szCs w:val="22"/>
          <w:u w:val="single"/>
        </w:rPr>
      </w:pPr>
      <w:r w:rsidRPr="00FE5D6D">
        <w:rPr>
          <w:rFonts w:cs="Arial"/>
          <w:b/>
          <w:color w:val="000000"/>
          <w:sz w:val="22"/>
          <w:szCs w:val="22"/>
          <w:u w:val="single"/>
        </w:rPr>
        <w:t>MEETINGS</w:t>
      </w:r>
    </w:p>
    <w:p w:rsidR="00FE5D6D" w:rsidRPr="00FE5D6D" w:rsidRDefault="00FE5D6D" w:rsidP="00FE5D6D">
      <w:pPr>
        <w:rPr>
          <w:rFonts w:cs="Arial"/>
          <w:b/>
          <w:color w:val="000000"/>
          <w:sz w:val="22"/>
          <w:szCs w:val="22"/>
          <w:u w:val="single"/>
        </w:rPr>
      </w:pPr>
    </w:p>
    <w:p w:rsidR="00FE5D6D" w:rsidRDefault="00FE5D6D" w:rsidP="00FE5D6D">
      <w:pPr>
        <w:rPr>
          <w:rFonts w:cs="Arial"/>
          <w:color w:val="000000"/>
          <w:sz w:val="22"/>
          <w:szCs w:val="22"/>
        </w:rPr>
      </w:pPr>
      <w:r w:rsidRPr="00FE5D6D">
        <w:rPr>
          <w:rFonts w:cs="Arial"/>
          <w:color w:val="000000"/>
          <w:sz w:val="22"/>
          <w:szCs w:val="22"/>
        </w:rPr>
        <w:t xml:space="preserve">The CRG </w:t>
      </w:r>
      <w:r w:rsidR="00673604">
        <w:rPr>
          <w:rFonts w:cs="Arial"/>
          <w:color w:val="000000"/>
          <w:sz w:val="22"/>
          <w:szCs w:val="22"/>
        </w:rPr>
        <w:t xml:space="preserve">sub-group </w:t>
      </w:r>
      <w:r w:rsidRPr="00FE5D6D">
        <w:rPr>
          <w:rFonts w:cs="Arial"/>
          <w:color w:val="000000"/>
          <w:sz w:val="22"/>
          <w:szCs w:val="22"/>
        </w:rPr>
        <w:t>will meet for its</w:t>
      </w:r>
      <w:r w:rsidR="00E951AE">
        <w:rPr>
          <w:rFonts w:cs="Arial"/>
          <w:color w:val="000000"/>
          <w:sz w:val="22"/>
          <w:szCs w:val="22"/>
        </w:rPr>
        <w:t xml:space="preserve"> routine business on a monthly basis.</w:t>
      </w:r>
    </w:p>
    <w:p w:rsidR="00673604" w:rsidRPr="00FE5D6D" w:rsidRDefault="00673604" w:rsidP="00FE5D6D">
      <w:pPr>
        <w:rPr>
          <w:rFonts w:cs="Arial"/>
          <w:color w:val="000000"/>
          <w:sz w:val="22"/>
          <w:szCs w:val="22"/>
        </w:rPr>
      </w:pPr>
    </w:p>
    <w:p w:rsidR="00673604" w:rsidRDefault="00FE5D6D" w:rsidP="00FE5D6D">
      <w:pPr>
        <w:rPr>
          <w:rFonts w:cs="Arial"/>
          <w:color w:val="000000"/>
          <w:sz w:val="22"/>
          <w:szCs w:val="22"/>
        </w:rPr>
      </w:pPr>
      <w:r w:rsidRPr="00FE5D6D">
        <w:rPr>
          <w:rFonts w:cs="Arial"/>
          <w:color w:val="000000"/>
          <w:sz w:val="22"/>
          <w:szCs w:val="22"/>
        </w:rPr>
        <w:t>Where a specific case is to be subject to Rapid Review, the members of the Case Review Group will be invited to the Rapid Review Meeting</w:t>
      </w:r>
      <w:r w:rsidR="00444E11">
        <w:rPr>
          <w:rFonts w:cs="Arial"/>
          <w:color w:val="000000"/>
          <w:sz w:val="22"/>
          <w:szCs w:val="22"/>
        </w:rPr>
        <w:t xml:space="preserve">. It is recognised that not all CRG members will need to actually attend the Rapid Review meeting as this will be for those agencies with relevant information to contribute but the date for the meeting will be set before agencies have had the opportunity to review what information they hold. Those involved in the Rapid Review meeting </w:t>
      </w:r>
      <w:r w:rsidRPr="00FE5D6D">
        <w:rPr>
          <w:rFonts w:cs="Arial"/>
          <w:color w:val="000000"/>
          <w:sz w:val="22"/>
          <w:szCs w:val="22"/>
        </w:rPr>
        <w:t xml:space="preserve"> also have sight of the Rapid Review report prior to sign off by the Safeguarding Partners, in order to check for accuracy and completeness</w:t>
      </w:r>
      <w:r w:rsidR="00673604">
        <w:rPr>
          <w:rFonts w:cs="Arial"/>
          <w:color w:val="000000"/>
          <w:sz w:val="22"/>
          <w:szCs w:val="22"/>
        </w:rPr>
        <w:t>.</w:t>
      </w:r>
      <w:r w:rsidR="00444E11">
        <w:rPr>
          <w:rFonts w:cs="Arial"/>
          <w:color w:val="000000"/>
          <w:sz w:val="22"/>
          <w:szCs w:val="22"/>
        </w:rPr>
        <w:t xml:space="preserve"> </w:t>
      </w:r>
    </w:p>
    <w:p w:rsidR="00FE5D6D" w:rsidRPr="00FE5D6D" w:rsidRDefault="00FE5D6D" w:rsidP="00FE5D6D">
      <w:pPr>
        <w:rPr>
          <w:rFonts w:cs="Arial"/>
          <w:color w:val="000000"/>
          <w:sz w:val="22"/>
          <w:szCs w:val="22"/>
        </w:rPr>
      </w:pPr>
    </w:p>
    <w:p w:rsidR="00FE5D6D" w:rsidRDefault="00FE5D6D" w:rsidP="00FE5D6D">
      <w:pPr>
        <w:rPr>
          <w:rFonts w:cs="Arial"/>
          <w:color w:val="000000"/>
          <w:sz w:val="22"/>
          <w:szCs w:val="22"/>
        </w:rPr>
      </w:pPr>
      <w:r w:rsidRPr="00FE5D6D">
        <w:rPr>
          <w:rFonts w:cs="Arial"/>
          <w:color w:val="000000"/>
          <w:sz w:val="22"/>
          <w:szCs w:val="22"/>
        </w:rPr>
        <w:t xml:space="preserve">The </w:t>
      </w:r>
      <w:r w:rsidR="00673604">
        <w:rPr>
          <w:rFonts w:cs="Arial"/>
          <w:color w:val="000000"/>
          <w:sz w:val="22"/>
          <w:szCs w:val="22"/>
        </w:rPr>
        <w:t xml:space="preserve">CRG </w:t>
      </w:r>
      <w:r w:rsidRPr="00FE5D6D">
        <w:rPr>
          <w:rFonts w:cs="Arial"/>
          <w:color w:val="000000"/>
          <w:sz w:val="22"/>
          <w:szCs w:val="22"/>
        </w:rPr>
        <w:t xml:space="preserve">sub-group will be responsible for ensuring that recommendations arising from reviews are actioned and for ensuring and tracking the completion of any actions in order to ensure that system learning is achieved and improvements in practice and outcomes for children are realised. </w:t>
      </w:r>
    </w:p>
    <w:p w:rsidR="00673604" w:rsidRPr="00FE5D6D" w:rsidRDefault="00673604" w:rsidP="00FE5D6D">
      <w:pPr>
        <w:rPr>
          <w:rFonts w:cs="Arial"/>
          <w:color w:val="000000"/>
          <w:sz w:val="22"/>
          <w:szCs w:val="22"/>
        </w:rPr>
      </w:pPr>
    </w:p>
    <w:p w:rsidR="00FE5D6D" w:rsidRDefault="00FE5D6D" w:rsidP="00FE5D6D">
      <w:pPr>
        <w:rPr>
          <w:rFonts w:cs="Arial"/>
          <w:sz w:val="22"/>
          <w:szCs w:val="22"/>
        </w:rPr>
      </w:pPr>
      <w:r w:rsidRPr="00FE5D6D">
        <w:rPr>
          <w:rFonts w:cs="Arial"/>
          <w:sz w:val="22"/>
          <w:szCs w:val="22"/>
        </w:rPr>
        <w:t xml:space="preserve">The procedures </w:t>
      </w:r>
      <w:r w:rsidR="00673604">
        <w:rPr>
          <w:rFonts w:cs="Arial"/>
          <w:sz w:val="22"/>
          <w:szCs w:val="22"/>
        </w:rPr>
        <w:t xml:space="preserve">and process </w:t>
      </w:r>
      <w:r w:rsidRPr="00FE5D6D">
        <w:rPr>
          <w:rFonts w:cs="Arial"/>
          <w:sz w:val="22"/>
          <w:szCs w:val="22"/>
        </w:rPr>
        <w:t>for Rapid Reviews and LCSPRs are included in Appendix</w:t>
      </w:r>
      <w:r>
        <w:rPr>
          <w:rFonts w:cs="Arial"/>
          <w:sz w:val="22"/>
          <w:szCs w:val="22"/>
        </w:rPr>
        <w:t xml:space="preserve"> o</w:t>
      </w:r>
      <w:r w:rsidRPr="00FE5D6D">
        <w:rPr>
          <w:rFonts w:cs="Arial"/>
          <w:sz w:val="22"/>
          <w:szCs w:val="22"/>
        </w:rPr>
        <w:t xml:space="preserve">ne </w:t>
      </w:r>
      <w:r>
        <w:rPr>
          <w:rFonts w:cs="Arial"/>
          <w:sz w:val="22"/>
          <w:szCs w:val="22"/>
        </w:rPr>
        <w:t>below</w:t>
      </w:r>
      <w:r w:rsidRPr="00FE5D6D">
        <w:rPr>
          <w:rFonts w:cs="Arial"/>
          <w:sz w:val="22"/>
          <w:szCs w:val="22"/>
        </w:rPr>
        <w:t>.</w:t>
      </w:r>
    </w:p>
    <w:p w:rsidR="00FE5D6D" w:rsidRPr="00FE5D6D" w:rsidRDefault="00FE5D6D" w:rsidP="00FE5D6D">
      <w:pPr>
        <w:rPr>
          <w:rFonts w:cs="Arial"/>
          <w:sz w:val="22"/>
          <w:szCs w:val="22"/>
        </w:rPr>
      </w:pPr>
    </w:p>
    <w:p w:rsidR="00444E11" w:rsidRDefault="00444E11" w:rsidP="00FE5D6D">
      <w:pPr>
        <w:rPr>
          <w:rFonts w:cs="Arial"/>
          <w:b/>
          <w:sz w:val="22"/>
          <w:szCs w:val="22"/>
          <w:u w:val="single"/>
        </w:rPr>
      </w:pPr>
    </w:p>
    <w:p w:rsidR="00FE5D6D" w:rsidRDefault="00FE5D6D" w:rsidP="00FE5D6D">
      <w:pPr>
        <w:rPr>
          <w:rFonts w:cs="Arial"/>
          <w:b/>
          <w:sz w:val="22"/>
          <w:szCs w:val="22"/>
          <w:u w:val="single"/>
        </w:rPr>
      </w:pPr>
      <w:r w:rsidRPr="00FE5D6D">
        <w:rPr>
          <w:rFonts w:cs="Arial"/>
          <w:b/>
          <w:sz w:val="22"/>
          <w:szCs w:val="22"/>
          <w:u w:val="single"/>
        </w:rPr>
        <w:lastRenderedPageBreak/>
        <w:t>CHAIR</w:t>
      </w:r>
    </w:p>
    <w:p w:rsidR="00FE5D6D" w:rsidRPr="00FE5D6D" w:rsidRDefault="00FE5D6D" w:rsidP="00FE5D6D">
      <w:pPr>
        <w:rPr>
          <w:rFonts w:cs="Arial"/>
          <w:b/>
          <w:sz w:val="22"/>
          <w:szCs w:val="22"/>
          <w:u w:val="single"/>
        </w:rPr>
      </w:pPr>
    </w:p>
    <w:p w:rsidR="00FE5D6D" w:rsidRPr="00FE5D6D" w:rsidRDefault="00FE5D6D" w:rsidP="00FE5D6D">
      <w:pPr>
        <w:rPr>
          <w:rFonts w:cs="Arial"/>
          <w:sz w:val="22"/>
          <w:szCs w:val="22"/>
        </w:rPr>
      </w:pPr>
      <w:r w:rsidRPr="00FE5D6D">
        <w:rPr>
          <w:rFonts w:cs="Arial"/>
          <w:sz w:val="22"/>
          <w:szCs w:val="22"/>
        </w:rPr>
        <w:t xml:space="preserve">The sub-group will be chaired by a </w:t>
      </w:r>
      <w:r w:rsidR="00300B1D">
        <w:rPr>
          <w:rFonts w:cs="Arial"/>
          <w:sz w:val="22"/>
          <w:szCs w:val="22"/>
        </w:rPr>
        <w:t xml:space="preserve">senior manager from one of the </w:t>
      </w:r>
      <w:r w:rsidRPr="00FE5D6D">
        <w:rPr>
          <w:rFonts w:cs="Arial"/>
          <w:sz w:val="22"/>
          <w:szCs w:val="22"/>
        </w:rPr>
        <w:t>member</w:t>
      </w:r>
      <w:r w:rsidR="00300B1D">
        <w:rPr>
          <w:rFonts w:cs="Arial"/>
          <w:sz w:val="22"/>
          <w:szCs w:val="22"/>
        </w:rPr>
        <w:t xml:space="preserve"> organisations.</w:t>
      </w:r>
      <w:r w:rsidRPr="00FE5D6D">
        <w:rPr>
          <w:rFonts w:cs="Arial"/>
          <w:sz w:val="22"/>
          <w:szCs w:val="22"/>
        </w:rPr>
        <w:t xml:space="preserve"> of the DSC Partnership Board. The Chair will</w:t>
      </w:r>
    </w:p>
    <w:p w:rsidR="00FE5D6D" w:rsidRPr="00FE5D6D" w:rsidRDefault="00FE5D6D" w:rsidP="00FE5D6D">
      <w:pPr>
        <w:numPr>
          <w:ilvl w:val="0"/>
          <w:numId w:val="3"/>
        </w:numPr>
        <w:contextualSpacing/>
        <w:rPr>
          <w:rFonts w:cs="Arial"/>
          <w:sz w:val="22"/>
          <w:szCs w:val="22"/>
        </w:rPr>
      </w:pPr>
      <w:r w:rsidRPr="00FE5D6D">
        <w:rPr>
          <w:rFonts w:cs="Arial"/>
          <w:sz w:val="22"/>
          <w:szCs w:val="22"/>
        </w:rPr>
        <w:t>Agree the agenda with the Safeguarding Business Unit</w:t>
      </w:r>
    </w:p>
    <w:p w:rsidR="00FE5D6D" w:rsidRPr="00FE5D6D" w:rsidRDefault="00FE5D6D" w:rsidP="00FE5D6D">
      <w:pPr>
        <w:numPr>
          <w:ilvl w:val="0"/>
          <w:numId w:val="3"/>
        </w:numPr>
        <w:contextualSpacing/>
        <w:rPr>
          <w:rFonts w:cs="Arial"/>
          <w:sz w:val="22"/>
          <w:szCs w:val="22"/>
        </w:rPr>
      </w:pPr>
      <w:r w:rsidRPr="00FE5D6D">
        <w:rPr>
          <w:rFonts w:cs="Arial"/>
          <w:sz w:val="22"/>
          <w:szCs w:val="22"/>
        </w:rPr>
        <w:t>Ensure that the business in the meeting is expedited, actions agreed, allocated, and monitored, etc.</w:t>
      </w:r>
      <w:r w:rsidR="00013172">
        <w:rPr>
          <w:rFonts w:cs="Arial"/>
          <w:sz w:val="22"/>
          <w:szCs w:val="22"/>
        </w:rPr>
        <w:t xml:space="preserve"> the Chair will be supported in discharging this by the group having an agreed format </w:t>
      </w:r>
      <w:r w:rsidR="00013172" w:rsidRPr="00013172">
        <w:rPr>
          <w:rFonts w:cs="Arial"/>
          <w:sz w:val="22"/>
          <w:szCs w:val="22"/>
        </w:rPr>
        <w:t>and process for</w:t>
      </w:r>
      <w:r w:rsidR="00013172" w:rsidRPr="00013172">
        <w:rPr>
          <w:sz w:val="22"/>
          <w:szCs w:val="22"/>
        </w:rPr>
        <w:t xml:space="preserve"> information sharing/gathering within each respective agency.</w:t>
      </w:r>
      <w:r w:rsidR="00013172" w:rsidRPr="00013172">
        <w:rPr>
          <w:rFonts w:cs="Arial"/>
          <w:sz w:val="22"/>
          <w:szCs w:val="22"/>
        </w:rPr>
        <w:t xml:space="preserve"> </w:t>
      </w:r>
      <w:r w:rsidR="00013172" w:rsidRPr="00013172">
        <w:rPr>
          <w:sz w:val="22"/>
          <w:szCs w:val="22"/>
        </w:rPr>
        <w:t>prior to CRG</w:t>
      </w:r>
      <w:r w:rsidR="00013172">
        <w:t xml:space="preserve"> </w:t>
      </w:r>
    </w:p>
    <w:p w:rsidR="00FE5D6D" w:rsidRPr="00FE5D6D" w:rsidRDefault="00FE5D6D" w:rsidP="00FE5D6D">
      <w:pPr>
        <w:numPr>
          <w:ilvl w:val="0"/>
          <w:numId w:val="3"/>
        </w:numPr>
        <w:contextualSpacing/>
        <w:rPr>
          <w:rFonts w:cs="Arial"/>
          <w:sz w:val="22"/>
          <w:szCs w:val="22"/>
        </w:rPr>
      </w:pPr>
      <w:r w:rsidRPr="00FE5D6D">
        <w:rPr>
          <w:rFonts w:cs="Arial"/>
          <w:sz w:val="22"/>
          <w:szCs w:val="22"/>
        </w:rPr>
        <w:t>Agree the draft meeting minutes prior to circulation.</w:t>
      </w:r>
    </w:p>
    <w:p w:rsidR="00FE5D6D" w:rsidRPr="00FE5D6D" w:rsidRDefault="00FE5D6D" w:rsidP="00FE5D6D">
      <w:pPr>
        <w:numPr>
          <w:ilvl w:val="0"/>
          <w:numId w:val="3"/>
        </w:numPr>
        <w:contextualSpacing/>
        <w:rPr>
          <w:rFonts w:cs="Arial"/>
          <w:sz w:val="22"/>
          <w:szCs w:val="22"/>
        </w:rPr>
      </w:pPr>
      <w:r w:rsidRPr="00FE5D6D">
        <w:rPr>
          <w:rFonts w:cs="Arial"/>
          <w:sz w:val="22"/>
          <w:szCs w:val="22"/>
        </w:rPr>
        <w:t>If unavailable, identify and brief a stand-in chair from within the group (not from the Safeguarding Business Unit).</w:t>
      </w:r>
    </w:p>
    <w:p w:rsidR="00FE5D6D" w:rsidRPr="00FE5D6D" w:rsidRDefault="00FE5D6D" w:rsidP="00FE5D6D">
      <w:pPr>
        <w:numPr>
          <w:ilvl w:val="0"/>
          <w:numId w:val="3"/>
        </w:numPr>
        <w:contextualSpacing/>
        <w:rPr>
          <w:rFonts w:cs="Arial"/>
          <w:sz w:val="22"/>
          <w:szCs w:val="22"/>
        </w:rPr>
      </w:pPr>
      <w:r w:rsidRPr="00FE5D6D">
        <w:rPr>
          <w:rFonts w:cs="Arial"/>
          <w:sz w:val="22"/>
          <w:szCs w:val="22"/>
        </w:rPr>
        <w:t xml:space="preserve">Ensure that there is a clear reporting line for sub-group business into the Partnership Board </w:t>
      </w:r>
    </w:p>
    <w:p w:rsidR="00FE5D6D" w:rsidRPr="00FE5D6D" w:rsidRDefault="00FE5D6D" w:rsidP="00FE5D6D">
      <w:pPr>
        <w:numPr>
          <w:ilvl w:val="0"/>
          <w:numId w:val="3"/>
        </w:numPr>
        <w:contextualSpacing/>
        <w:rPr>
          <w:rFonts w:cs="Arial"/>
          <w:sz w:val="22"/>
          <w:szCs w:val="22"/>
        </w:rPr>
      </w:pPr>
      <w:r w:rsidRPr="00FE5D6D">
        <w:rPr>
          <w:rFonts w:cs="Arial"/>
          <w:sz w:val="22"/>
          <w:szCs w:val="22"/>
        </w:rPr>
        <w:t>Escalate any issues of concern or significant risk arising from the group’s business, or any concern around the functioning of the group.</w:t>
      </w:r>
    </w:p>
    <w:p w:rsidR="00FE5D6D" w:rsidRDefault="00FE5D6D" w:rsidP="00FE5D6D">
      <w:pPr>
        <w:autoSpaceDE w:val="0"/>
        <w:autoSpaceDN w:val="0"/>
        <w:adjustRightInd w:val="0"/>
        <w:rPr>
          <w:rFonts w:cs="Arial"/>
          <w:color w:val="000000"/>
          <w:sz w:val="22"/>
          <w:szCs w:val="22"/>
        </w:rPr>
      </w:pPr>
    </w:p>
    <w:p w:rsidR="00FE5D6D" w:rsidRDefault="00FE5D6D" w:rsidP="00FE5D6D">
      <w:pPr>
        <w:rPr>
          <w:rFonts w:cs="Arial"/>
          <w:b/>
          <w:sz w:val="22"/>
          <w:szCs w:val="22"/>
        </w:rPr>
      </w:pPr>
      <w:r w:rsidRPr="00FE5D6D">
        <w:rPr>
          <w:rFonts w:cs="Arial"/>
          <w:b/>
          <w:sz w:val="22"/>
          <w:szCs w:val="22"/>
          <w:u w:val="single"/>
        </w:rPr>
        <w:t>MEMBERSHIP</w:t>
      </w:r>
      <w:r>
        <w:rPr>
          <w:rFonts w:cs="Arial"/>
          <w:b/>
          <w:sz w:val="22"/>
          <w:szCs w:val="22"/>
        </w:rPr>
        <w:t>:</w:t>
      </w:r>
    </w:p>
    <w:p w:rsidR="00FE5D6D" w:rsidRPr="00FE5D6D" w:rsidRDefault="00FE5D6D" w:rsidP="00FE5D6D">
      <w:pPr>
        <w:rPr>
          <w:rFonts w:cs="Arial"/>
          <w:b/>
          <w:sz w:val="22"/>
          <w:szCs w:val="22"/>
        </w:rPr>
      </w:pPr>
    </w:p>
    <w:p w:rsidR="00300B1D" w:rsidRDefault="00FE5D6D" w:rsidP="00FE5D6D">
      <w:pPr>
        <w:rPr>
          <w:rFonts w:cs="Arial"/>
          <w:sz w:val="22"/>
          <w:szCs w:val="22"/>
        </w:rPr>
      </w:pPr>
      <w:r w:rsidRPr="00FE5D6D">
        <w:rPr>
          <w:rFonts w:cs="Arial"/>
          <w:sz w:val="22"/>
          <w:szCs w:val="22"/>
        </w:rPr>
        <w:t xml:space="preserve">The DSCP Partnership Board (members) will facilitate the identification of appropriate members of this group, who will have appropriate </w:t>
      </w:r>
      <w:r w:rsidR="00300B1D">
        <w:rPr>
          <w:rFonts w:cs="Arial"/>
          <w:sz w:val="22"/>
          <w:szCs w:val="22"/>
        </w:rPr>
        <w:t xml:space="preserve">seniority, </w:t>
      </w:r>
      <w:r w:rsidRPr="00FE5D6D">
        <w:rPr>
          <w:rFonts w:cs="Arial"/>
          <w:sz w:val="22"/>
          <w:szCs w:val="22"/>
        </w:rPr>
        <w:t>knowledge base and service area involvement to meaningfully contribute to the objectives above.</w:t>
      </w:r>
    </w:p>
    <w:p w:rsidR="008C159B" w:rsidRPr="00FE5D6D" w:rsidRDefault="008C159B" w:rsidP="00FE5D6D">
      <w:pPr>
        <w:rPr>
          <w:rFonts w:cs="Arial"/>
          <w:sz w:val="22"/>
          <w:szCs w:val="22"/>
        </w:rPr>
      </w:pPr>
    </w:p>
    <w:p w:rsidR="00FE5D6D" w:rsidRDefault="00FE5D6D" w:rsidP="00FE5D6D">
      <w:pPr>
        <w:rPr>
          <w:rFonts w:cs="Arial"/>
          <w:sz w:val="22"/>
          <w:szCs w:val="22"/>
        </w:rPr>
      </w:pPr>
      <w:r w:rsidRPr="00FE5D6D">
        <w:rPr>
          <w:rFonts w:cs="Arial"/>
          <w:sz w:val="22"/>
          <w:szCs w:val="22"/>
        </w:rPr>
        <w:t xml:space="preserve">At a minimum, membership will include representatives from the Doncaster Council, the Children’s Services Trust, Police, and Clinical Commissioning Group, as well as representatives from key relevant agencies, including </w:t>
      </w:r>
      <w:r w:rsidR="00965FE3" w:rsidRPr="00965FE3">
        <w:rPr>
          <w:rFonts w:cs="Arial"/>
          <w:sz w:val="22"/>
          <w:szCs w:val="22"/>
        </w:rPr>
        <w:t>Doncaster and Bassetlaw Teaching Hospitals NHS Trust (DBTH)</w:t>
      </w:r>
      <w:r w:rsidRPr="00FE5D6D">
        <w:rPr>
          <w:rFonts w:cs="Arial"/>
          <w:sz w:val="22"/>
          <w:szCs w:val="22"/>
        </w:rPr>
        <w:t xml:space="preserve">, Rotherham, Doncaster and South Humber NHS Foundation Trust (RDaSH),  National Probation Service (NPS), Community Rehabilitation Company (CRC) </w:t>
      </w:r>
      <w:r w:rsidR="00081204">
        <w:rPr>
          <w:rFonts w:cs="Arial"/>
          <w:sz w:val="22"/>
          <w:szCs w:val="22"/>
        </w:rPr>
        <w:t>pending re-structure in June 2021</w:t>
      </w:r>
      <w:r w:rsidRPr="00FE5D6D">
        <w:rPr>
          <w:rFonts w:cs="Arial"/>
          <w:sz w:val="22"/>
          <w:szCs w:val="22"/>
        </w:rPr>
        <w:t>and CAFCASS.</w:t>
      </w:r>
      <w:r w:rsidR="00300B1D">
        <w:rPr>
          <w:rFonts w:cs="Arial"/>
          <w:sz w:val="22"/>
          <w:szCs w:val="22"/>
        </w:rPr>
        <w:t xml:space="preserve">  The connectivity for schools will be provided through DMBC Schools’ Safeguarding Team.</w:t>
      </w:r>
    </w:p>
    <w:p w:rsidR="00FE5D6D" w:rsidRPr="00FE5D6D" w:rsidRDefault="00FE5D6D" w:rsidP="00FE5D6D">
      <w:pPr>
        <w:rPr>
          <w:rFonts w:cs="Arial"/>
          <w:sz w:val="22"/>
          <w:szCs w:val="22"/>
        </w:rPr>
      </w:pPr>
    </w:p>
    <w:p w:rsidR="00FE5D6D" w:rsidRDefault="00FE5D6D" w:rsidP="00FE5D6D">
      <w:pPr>
        <w:rPr>
          <w:rFonts w:cs="Arial"/>
          <w:b/>
          <w:sz w:val="22"/>
          <w:szCs w:val="22"/>
          <w:u w:val="single"/>
        </w:rPr>
      </w:pPr>
      <w:r w:rsidRPr="00FE5D6D">
        <w:rPr>
          <w:rFonts w:cs="Arial"/>
          <w:b/>
          <w:sz w:val="22"/>
          <w:szCs w:val="22"/>
          <w:u w:val="single"/>
        </w:rPr>
        <w:t>QUORACY</w:t>
      </w:r>
      <w:r>
        <w:rPr>
          <w:rFonts w:cs="Arial"/>
          <w:b/>
          <w:sz w:val="22"/>
          <w:szCs w:val="22"/>
          <w:u w:val="single"/>
        </w:rPr>
        <w:t>:</w:t>
      </w:r>
    </w:p>
    <w:p w:rsidR="00FE5D6D" w:rsidRPr="00FE5D6D" w:rsidRDefault="00FE5D6D" w:rsidP="00FE5D6D">
      <w:pPr>
        <w:rPr>
          <w:rFonts w:cs="Arial"/>
          <w:b/>
          <w:sz w:val="22"/>
          <w:szCs w:val="22"/>
          <w:u w:val="single"/>
        </w:rPr>
      </w:pPr>
    </w:p>
    <w:p w:rsidR="00FE5D6D" w:rsidRDefault="00FE5D6D" w:rsidP="00FE5D6D">
      <w:pPr>
        <w:rPr>
          <w:rFonts w:cs="Arial"/>
          <w:sz w:val="22"/>
          <w:szCs w:val="22"/>
        </w:rPr>
      </w:pPr>
      <w:r w:rsidRPr="00FE5D6D">
        <w:rPr>
          <w:rFonts w:cs="Arial"/>
          <w:sz w:val="22"/>
          <w:szCs w:val="22"/>
        </w:rPr>
        <w:t>For decision-making in relation to functions delegated to this sub-group by the DSCP Board, quoracy requires the attendance of representatives from the Doncaster Council, Children’s Services Trust, Poli</w:t>
      </w:r>
      <w:r w:rsidR="00300B1D">
        <w:rPr>
          <w:rFonts w:cs="Arial"/>
          <w:sz w:val="22"/>
          <w:szCs w:val="22"/>
        </w:rPr>
        <w:t>ce, and Clinical Commissioning G</w:t>
      </w:r>
      <w:r w:rsidRPr="00FE5D6D">
        <w:rPr>
          <w:rFonts w:cs="Arial"/>
          <w:sz w:val="22"/>
          <w:szCs w:val="22"/>
        </w:rPr>
        <w:t>roup, or a health provider attending as the CCG’s representative.</w:t>
      </w:r>
    </w:p>
    <w:p w:rsidR="00FE5D6D" w:rsidRPr="00FE5D6D" w:rsidRDefault="00FE5D6D" w:rsidP="00FE5D6D">
      <w:pPr>
        <w:rPr>
          <w:rFonts w:cs="Arial"/>
          <w:sz w:val="22"/>
          <w:szCs w:val="22"/>
        </w:rPr>
      </w:pPr>
    </w:p>
    <w:p w:rsidR="00FE5D6D" w:rsidRDefault="00FE5D6D" w:rsidP="00FE5D6D">
      <w:pPr>
        <w:rPr>
          <w:rFonts w:cs="Arial"/>
          <w:b/>
          <w:sz w:val="22"/>
          <w:szCs w:val="22"/>
        </w:rPr>
      </w:pPr>
      <w:r w:rsidRPr="00FE5D6D">
        <w:rPr>
          <w:rFonts w:cs="Arial"/>
          <w:b/>
          <w:sz w:val="22"/>
          <w:szCs w:val="22"/>
          <w:u w:val="single"/>
        </w:rPr>
        <w:t>FREQUENCY OF MEETINGS</w:t>
      </w:r>
      <w:r>
        <w:rPr>
          <w:rFonts w:cs="Arial"/>
          <w:b/>
          <w:sz w:val="22"/>
          <w:szCs w:val="22"/>
        </w:rPr>
        <w:t>:</w:t>
      </w:r>
    </w:p>
    <w:p w:rsidR="00FE5D6D" w:rsidRPr="00FE5D6D" w:rsidRDefault="00FE5D6D" w:rsidP="00FE5D6D">
      <w:pPr>
        <w:rPr>
          <w:rFonts w:cs="Arial"/>
          <w:b/>
          <w:sz w:val="22"/>
          <w:szCs w:val="22"/>
        </w:rPr>
      </w:pPr>
    </w:p>
    <w:p w:rsidR="00FE5D6D" w:rsidRDefault="00E951AE" w:rsidP="00FE5D6D">
      <w:pPr>
        <w:rPr>
          <w:rFonts w:cs="Arial"/>
          <w:sz w:val="22"/>
          <w:szCs w:val="22"/>
        </w:rPr>
      </w:pPr>
      <w:r>
        <w:rPr>
          <w:rFonts w:cs="Arial"/>
          <w:sz w:val="22"/>
          <w:szCs w:val="22"/>
        </w:rPr>
        <w:t>The meetings will be scheduled monthly</w:t>
      </w:r>
      <w:r w:rsidR="00FE5D6D" w:rsidRPr="00FE5D6D">
        <w:rPr>
          <w:rFonts w:cs="Arial"/>
          <w:sz w:val="22"/>
          <w:szCs w:val="22"/>
        </w:rPr>
        <w:t xml:space="preserve">, </w:t>
      </w:r>
      <w:r>
        <w:rPr>
          <w:rFonts w:cs="Arial"/>
          <w:sz w:val="22"/>
          <w:szCs w:val="22"/>
        </w:rPr>
        <w:t xml:space="preserve">the </w:t>
      </w:r>
      <w:r w:rsidR="00FE5D6D" w:rsidRPr="00FE5D6D">
        <w:rPr>
          <w:rFonts w:cs="Arial"/>
          <w:sz w:val="22"/>
          <w:szCs w:val="22"/>
        </w:rPr>
        <w:t>dates planned in advance to fit with the DSCP’s quarterly and annual business cycles.</w:t>
      </w:r>
    </w:p>
    <w:p w:rsidR="00FE5D6D" w:rsidRPr="00FE5D6D" w:rsidRDefault="00FE5D6D" w:rsidP="00FE5D6D">
      <w:pPr>
        <w:rPr>
          <w:rFonts w:cs="Arial"/>
          <w:sz w:val="22"/>
          <w:szCs w:val="22"/>
        </w:rPr>
      </w:pPr>
    </w:p>
    <w:p w:rsidR="00FE5D6D" w:rsidRDefault="00FE5D6D" w:rsidP="00FE5D6D">
      <w:pPr>
        <w:rPr>
          <w:rFonts w:cs="Arial"/>
          <w:sz w:val="22"/>
          <w:szCs w:val="22"/>
        </w:rPr>
      </w:pPr>
      <w:r w:rsidRPr="00FE5D6D">
        <w:rPr>
          <w:rFonts w:cs="Arial"/>
          <w:sz w:val="22"/>
          <w:szCs w:val="22"/>
        </w:rPr>
        <w:t>The Chair or the group may decide to convene working groups with varied membership as may be deemed necessary to assist CRG’s objectives.</w:t>
      </w:r>
    </w:p>
    <w:p w:rsidR="00FE5D6D" w:rsidRPr="00FE5D6D" w:rsidRDefault="00FE5D6D" w:rsidP="00FE5D6D">
      <w:pPr>
        <w:rPr>
          <w:rFonts w:cs="Arial"/>
          <w:sz w:val="22"/>
          <w:szCs w:val="22"/>
        </w:rPr>
      </w:pPr>
    </w:p>
    <w:p w:rsidR="00FE5D6D" w:rsidRPr="00FE5D6D" w:rsidRDefault="00FE5D6D" w:rsidP="00FE5D6D">
      <w:pPr>
        <w:rPr>
          <w:rFonts w:cs="Arial"/>
          <w:b/>
          <w:sz w:val="22"/>
          <w:szCs w:val="22"/>
        </w:rPr>
      </w:pPr>
      <w:r w:rsidRPr="00FE5D6D">
        <w:rPr>
          <w:rFonts w:cs="Arial"/>
          <w:b/>
          <w:sz w:val="22"/>
          <w:szCs w:val="22"/>
          <w:u w:val="single"/>
        </w:rPr>
        <w:t>REPORTING</w:t>
      </w:r>
      <w:r>
        <w:rPr>
          <w:rFonts w:cs="Arial"/>
          <w:b/>
          <w:sz w:val="22"/>
          <w:szCs w:val="22"/>
        </w:rPr>
        <w:t>:</w:t>
      </w:r>
    </w:p>
    <w:p w:rsidR="00FE5D6D" w:rsidRDefault="00FE5D6D" w:rsidP="00FE5D6D">
      <w:pPr>
        <w:rPr>
          <w:rFonts w:cs="Arial"/>
          <w:sz w:val="22"/>
          <w:szCs w:val="22"/>
        </w:rPr>
      </w:pPr>
    </w:p>
    <w:p w:rsidR="00FE5D6D" w:rsidRDefault="00FE5D6D" w:rsidP="00FE5D6D">
      <w:pPr>
        <w:rPr>
          <w:rFonts w:cs="Arial"/>
          <w:sz w:val="22"/>
          <w:szCs w:val="22"/>
        </w:rPr>
      </w:pPr>
      <w:r w:rsidRPr="00FE5D6D">
        <w:rPr>
          <w:rFonts w:cs="Arial"/>
          <w:sz w:val="22"/>
          <w:szCs w:val="22"/>
        </w:rPr>
        <w:t xml:space="preserve">The Chair </w:t>
      </w:r>
      <w:r w:rsidR="00300B1D" w:rsidRPr="00081204">
        <w:rPr>
          <w:rFonts w:cs="Arial"/>
          <w:sz w:val="22"/>
          <w:szCs w:val="22"/>
        </w:rPr>
        <w:t>is responsible for compiling a h</w:t>
      </w:r>
      <w:r w:rsidRPr="00081204">
        <w:rPr>
          <w:rFonts w:cs="Arial"/>
          <w:sz w:val="22"/>
          <w:szCs w:val="22"/>
        </w:rPr>
        <w:t>ighlight Report in the format provided at the end of each quarter, for tabling at the next scheduled DSCP Board meeting.</w:t>
      </w:r>
    </w:p>
    <w:p w:rsidR="00FE5D6D" w:rsidRPr="00FE5D6D" w:rsidRDefault="00FE5D6D" w:rsidP="00FE5D6D">
      <w:pPr>
        <w:rPr>
          <w:rFonts w:cs="Arial"/>
          <w:sz w:val="22"/>
          <w:szCs w:val="22"/>
        </w:rPr>
      </w:pPr>
    </w:p>
    <w:p w:rsidR="00FE5D6D" w:rsidRDefault="00FE5D6D" w:rsidP="00FE5D6D">
      <w:pPr>
        <w:rPr>
          <w:rFonts w:cs="Arial"/>
          <w:b/>
          <w:sz w:val="22"/>
          <w:szCs w:val="22"/>
        </w:rPr>
      </w:pPr>
      <w:r w:rsidRPr="00FE5D6D">
        <w:rPr>
          <w:rFonts w:cs="Arial"/>
          <w:b/>
          <w:sz w:val="22"/>
          <w:szCs w:val="22"/>
          <w:u w:val="single"/>
        </w:rPr>
        <w:t>ESCALATION</w:t>
      </w:r>
      <w:r>
        <w:rPr>
          <w:rFonts w:cs="Arial"/>
          <w:b/>
          <w:sz w:val="22"/>
          <w:szCs w:val="22"/>
        </w:rPr>
        <w:t>:</w:t>
      </w:r>
    </w:p>
    <w:p w:rsidR="00FE5D6D" w:rsidRPr="00FE5D6D" w:rsidRDefault="00FE5D6D" w:rsidP="00FE5D6D">
      <w:pPr>
        <w:rPr>
          <w:rFonts w:cs="Arial"/>
          <w:b/>
          <w:sz w:val="22"/>
          <w:szCs w:val="22"/>
        </w:rPr>
      </w:pPr>
    </w:p>
    <w:p w:rsidR="00FE5D6D" w:rsidRPr="00FE5D6D" w:rsidRDefault="00FE5D6D" w:rsidP="00FE5D6D">
      <w:pPr>
        <w:rPr>
          <w:rFonts w:cs="Arial"/>
          <w:sz w:val="22"/>
          <w:szCs w:val="22"/>
        </w:rPr>
      </w:pPr>
      <w:r w:rsidRPr="00FE5D6D">
        <w:rPr>
          <w:rFonts w:cs="Arial"/>
          <w:sz w:val="22"/>
          <w:szCs w:val="22"/>
        </w:rPr>
        <w:t xml:space="preserve">Where there are issues of concern or risk (eg lack of attendance or engagement with, or by, a specific agency, non-compliance or practice that may be putting children a risk etc., it is the Chair’s responsibility to escalate (or ensure that the issue is escalated) to the DSCP Board or the DSCP Independent Convenor, taking account of the urgency, or otherwise, of the issue.  </w:t>
      </w:r>
    </w:p>
    <w:p w:rsidR="00FE5D6D" w:rsidRPr="00FE5D6D" w:rsidRDefault="00FE5D6D" w:rsidP="00FE5D6D">
      <w:pPr>
        <w:rPr>
          <w:rFonts w:cs="Arial"/>
          <w:sz w:val="22"/>
          <w:szCs w:val="22"/>
        </w:rPr>
      </w:pPr>
    </w:p>
    <w:p w:rsidR="00FE5D6D" w:rsidRDefault="00FE5D6D" w:rsidP="00FE5D6D">
      <w:pPr>
        <w:rPr>
          <w:rFonts w:cs="Arial"/>
          <w:b/>
          <w:sz w:val="22"/>
          <w:szCs w:val="22"/>
        </w:rPr>
      </w:pPr>
      <w:r w:rsidRPr="00FE5D6D">
        <w:rPr>
          <w:rFonts w:cs="Arial"/>
          <w:b/>
          <w:sz w:val="22"/>
          <w:szCs w:val="22"/>
          <w:u w:val="single"/>
        </w:rPr>
        <w:t>ADMINISTRATION</w:t>
      </w:r>
      <w:r>
        <w:rPr>
          <w:rFonts w:cs="Arial"/>
          <w:b/>
          <w:sz w:val="22"/>
          <w:szCs w:val="22"/>
        </w:rPr>
        <w:t>:</w:t>
      </w:r>
    </w:p>
    <w:p w:rsidR="00FE5D6D" w:rsidRPr="00FE5D6D" w:rsidRDefault="00FE5D6D" w:rsidP="00FE5D6D">
      <w:pPr>
        <w:rPr>
          <w:rFonts w:cs="Arial"/>
          <w:b/>
          <w:sz w:val="22"/>
          <w:szCs w:val="22"/>
        </w:rPr>
      </w:pPr>
    </w:p>
    <w:p w:rsidR="00FE5D6D" w:rsidRPr="00FE5D6D" w:rsidRDefault="00FE5D6D" w:rsidP="00FE5D6D">
      <w:pPr>
        <w:rPr>
          <w:rFonts w:cs="Arial"/>
          <w:sz w:val="22"/>
          <w:szCs w:val="22"/>
        </w:rPr>
      </w:pPr>
      <w:r w:rsidRPr="00FE5D6D">
        <w:rPr>
          <w:rFonts w:cs="Arial"/>
          <w:sz w:val="22"/>
          <w:szCs w:val="22"/>
        </w:rPr>
        <w:t>The agendas and papers will be circulated by the Safeguarding Business Unit 5 working days</w:t>
      </w:r>
      <w:r w:rsidRPr="00FE5D6D">
        <w:rPr>
          <w:rFonts w:cs="Arial"/>
          <w:color w:val="FF0000"/>
          <w:sz w:val="22"/>
          <w:szCs w:val="22"/>
        </w:rPr>
        <w:t xml:space="preserve"> </w:t>
      </w:r>
      <w:r w:rsidRPr="00FE5D6D">
        <w:rPr>
          <w:rFonts w:cs="Arial"/>
          <w:sz w:val="22"/>
          <w:szCs w:val="22"/>
        </w:rPr>
        <w:t>before the meeting.</w:t>
      </w:r>
    </w:p>
    <w:p w:rsidR="00FE5D6D" w:rsidRPr="00FE5D6D" w:rsidRDefault="00FE5D6D" w:rsidP="00FE5D6D">
      <w:pPr>
        <w:spacing w:before="120"/>
        <w:rPr>
          <w:rFonts w:eastAsia="Calibri" w:cs="Arial"/>
          <w:sz w:val="22"/>
          <w:szCs w:val="22"/>
        </w:rPr>
      </w:pPr>
      <w:r w:rsidRPr="00FE5D6D">
        <w:rPr>
          <w:rFonts w:eastAsia="Calibri" w:cs="Arial"/>
          <w:sz w:val="22"/>
          <w:szCs w:val="22"/>
        </w:rPr>
        <w:t>A Support Officer from the Safeguarding Business Unit will attend to take minutes and record an action log/s. These will be agreed with the Chair and circulated within 5 working days of the meeting.</w:t>
      </w:r>
    </w:p>
    <w:p w:rsidR="00FE5D6D" w:rsidRPr="00FE5D6D" w:rsidRDefault="00FE5D6D" w:rsidP="00FE5D6D">
      <w:pPr>
        <w:spacing w:before="120"/>
        <w:rPr>
          <w:rFonts w:eastAsia="Calibri" w:cs="Arial"/>
          <w:sz w:val="22"/>
          <w:szCs w:val="22"/>
        </w:rPr>
      </w:pPr>
    </w:p>
    <w:p w:rsidR="00FE5D6D" w:rsidRDefault="00ED2055" w:rsidP="00FE5D6D">
      <w:pPr>
        <w:spacing w:before="120"/>
        <w:rPr>
          <w:rFonts w:eastAsia="Calibri" w:cs="Arial"/>
          <w:sz w:val="22"/>
          <w:szCs w:val="22"/>
        </w:rPr>
      </w:pPr>
      <w:r>
        <w:rPr>
          <w:rFonts w:eastAsia="Calibri" w:cs="Arial"/>
          <w:b/>
          <w:sz w:val="22"/>
          <w:szCs w:val="22"/>
        </w:rPr>
        <w:t xml:space="preserve">ARPIL </w:t>
      </w:r>
      <w:r w:rsidR="00FE5D6D" w:rsidRPr="00FE5D6D">
        <w:rPr>
          <w:rFonts w:eastAsia="Calibri" w:cs="Arial"/>
          <w:b/>
          <w:sz w:val="22"/>
          <w:szCs w:val="22"/>
        </w:rPr>
        <w:t>2021</w:t>
      </w:r>
    </w:p>
    <w:p w:rsidR="00B60C9B" w:rsidRDefault="00B60C9B" w:rsidP="00FE5D6D">
      <w:pPr>
        <w:rPr>
          <w:b/>
          <w:u w:val="single"/>
        </w:rPr>
        <w:sectPr w:rsidR="00B60C9B" w:rsidSect="0073472F">
          <w:footerReference w:type="default" r:id="rId9"/>
          <w:pgSz w:w="11906" w:h="16838"/>
          <w:pgMar w:top="1134" w:right="1134" w:bottom="1134" w:left="1134" w:header="709" w:footer="709" w:gutter="0"/>
          <w:cols w:space="708"/>
          <w:docGrid w:linePitch="360"/>
        </w:sectPr>
      </w:pPr>
    </w:p>
    <w:p w:rsidR="00C26902" w:rsidRPr="00C26902" w:rsidRDefault="00C26902" w:rsidP="00C26902">
      <w:pPr>
        <w:jc w:val="center"/>
        <w:rPr>
          <w:b/>
        </w:rPr>
      </w:pPr>
      <w:r w:rsidRPr="00C26902">
        <w:rPr>
          <w:b/>
          <w:u w:val="single"/>
        </w:rPr>
        <w:t>RAPID REVIEW PROCESS - NOTIFIABLE DEATHS/INCIDENTS</w:t>
      </w:r>
    </w:p>
    <w:p w:rsidR="00C26902" w:rsidRPr="00C26902" w:rsidRDefault="00986676" w:rsidP="00C26902">
      <w:pPr>
        <w:jc w:val="center"/>
        <w:rPr>
          <w:b/>
          <w:u w:val="single"/>
        </w:rPr>
      </w:pPr>
      <w:r w:rsidRPr="00C26902">
        <w:rPr>
          <w:b/>
          <w:noProof/>
          <w:lang w:eastAsia="en-GB"/>
        </w:rPr>
        <mc:AlternateContent>
          <mc:Choice Requires="wps">
            <w:drawing>
              <wp:anchor distT="45720" distB="45720" distL="114300" distR="114300" simplePos="0" relativeHeight="251698176" behindDoc="0" locked="0" layoutInCell="1" allowOverlap="1" wp14:anchorId="0BE38A33" wp14:editId="33397A74">
                <wp:simplePos x="0" y="0"/>
                <wp:positionH relativeFrom="column">
                  <wp:posOffset>-253365</wp:posOffset>
                </wp:positionH>
                <wp:positionV relativeFrom="paragraph">
                  <wp:posOffset>173355</wp:posOffset>
                </wp:positionV>
                <wp:extent cx="2019300" cy="5810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81025"/>
                        </a:xfrm>
                        <a:prstGeom prst="rect">
                          <a:avLst/>
                        </a:prstGeom>
                        <a:solidFill>
                          <a:srgbClr val="FFFFFF"/>
                        </a:solidFill>
                        <a:ln w="9525">
                          <a:solidFill>
                            <a:srgbClr val="000000"/>
                          </a:solidFill>
                          <a:miter lim="800000"/>
                          <a:headEnd/>
                          <a:tailEnd/>
                        </a:ln>
                      </wps:spPr>
                      <wps:txbx>
                        <w:txbxContent>
                          <w:p w:rsidR="00C26902" w:rsidRPr="005C19C6" w:rsidRDefault="00C26902" w:rsidP="00C26902">
                            <w:pPr>
                              <w:jc w:val="center"/>
                              <w:rPr>
                                <w:sz w:val="20"/>
                              </w:rPr>
                            </w:pPr>
                            <w:r>
                              <w:rPr>
                                <w:sz w:val="20"/>
                              </w:rPr>
                              <w:t>Unexpected child death DBTH Joint Agency Rapid (CDOP)</w:t>
                            </w:r>
                            <w:r w:rsidRPr="005C19C6">
                              <w:rPr>
                                <w:sz w:val="20"/>
                              </w:rPr>
                              <w:t xml:space="preserve"> process initiated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38A33" id="_x0000_t202" coordsize="21600,21600" o:spt="202" path="m,l,21600r21600,l21600,xe">
                <v:stroke joinstyle="miter"/>
                <v:path gradientshapeok="t" o:connecttype="rect"/>
              </v:shapetype>
              <v:shape id="Text Box 2" o:spid="_x0000_s1026" type="#_x0000_t202" style="position:absolute;left:0;text-align:left;margin-left:-19.95pt;margin-top:13.65pt;width:159pt;height:45.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">
                <v:textbox>
                  <w:txbxContent>
                    <w:p w:rsidR="00C26902" w:rsidRPr="005C19C6" w:rsidRDefault="00C26902" w:rsidP="00C26902">
                      <w:pPr>
                        <w:jc w:val="center"/>
                        <w:rPr>
                          <w:sz w:val="20"/>
                        </w:rPr>
                      </w:pPr>
                      <w:r>
                        <w:rPr>
                          <w:sz w:val="20"/>
                        </w:rPr>
                        <w:t>Unexpected child death DBTH Joint Agency Rapid (CDOP)</w:t>
                      </w:r>
                      <w:r w:rsidRPr="005C19C6">
                        <w:rPr>
                          <w:sz w:val="20"/>
                        </w:rPr>
                        <w:t xml:space="preserve"> process initiated</w:t>
                      </w:r>
                    </w:p>
                  </w:txbxContent>
                </v:textbox>
                <w10:wrap type="square"/>
              </v:shape>
            </w:pict>
          </mc:Fallback>
        </mc:AlternateContent>
      </w:r>
      <w:r w:rsidR="000E7A76" w:rsidRPr="00C26902">
        <w:rPr>
          <w:b/>
          <w:noProof/>
          <w:lang w:eastAsia="en-GB"/>
        </w:rPr>
        <mc:AlternateContent>
          <mc:Choice Requires="wps">
            <w:drawing>
              <wp:anchor distT="45720" distB="45720" distL="114300" distR="114300" simplePos="0" relativeHeight="251699200" behindDoc="0" locked="0" layoutInCell="1" allowOverlap="1" wp14:anchorId="71FFCCB8" wp14:editId="7D5DA082">
                <wp:simplePos x="0" y="0"/>
                <wp:positionH relativeFrom="column">
                  <wp:posOffset>4385310</wp:posOffset>
                </wp:positionH>
                <wp:positionV relativeFrom="paragraph">
                  <wp:posOffset>106680</wp:posOffset>
                </wp:positionV>
                <wp:extent cx="2181225" cy="7334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33425"/>
                        </a:xfrm>
                        <a:prstGeom prst="rect">
                          <a:avLst/>
                        </a:prstGeom>
                        <a:solidFill>
                          <a:srgbClr val="FFFFFF"/>
                        </a:solidFill>
                        <a:ln w="9525">
                          <a:solidFill>
                            <a:srgbClr val="000000"/>
                          </a:solidFill>
                          <a:miter lim="800000"/>
                          <a:headEnd/>
                          <a:tailEnd/>
                        </a:ln>
                      </wps:spPr>
                      <wps:txbx>
                        <w:txbxContent>
                          <w:p w:rsidR="00C26902" w:rsidRPr="005C19C6" w:rsidRDefault="00C26902" w:rsidP="00C26902">
                            <w:pPr>
                              <w:jc w:val="center"/>
                              <w:rPr>
                                <w:sz w:val="20"/>
                              </w:rPr>
                            </w:pPr>
                            <w:r w:rsidRPr="005C19C6">
                              <w:rPr>
                                <w:sz w:val="20"/>
                              </w:rPr>
                              <w:t>Child dies and was looked after</w:t>
                            </w:r>
                            <w:r>
                              <w:rPr>
                                <w:sz w:val="20"/>
                              </w:rPr>
                              <w:t xml:space="preserve"> by</w:t>
                            </w:r>
                            <w:r w:rsidRPr="005C19C6">
                              <w:rPr>
                                <w:sz w:val="20"/>
                              </w:rPr>
                              <w:t xml:space="preserve"> local authority (DCST) notifies OFSTED and Secretary of State within 5 working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FCCB8" id="_x0000_s1027" type="#_x0000_t202" style="position:absolute;left:0;text-align:left;margin-left:345.3pt;margin-top:8.4pt;width:171.75pt;height:57.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">
                <v:textbox>
                  <w:txbxContent>
                    <w:p w:rsidR="00C26902" w:rsidRPr="005C19C6" w:rsidRDefault="00C26902" w:rsidP="00C26902">
                      <w:pPr>
                        <w:jc w:val="center"/>
                        <w:rPr>
                          <w:sz w:val="20"/>
                        </w:rPr>
                      </w:pPr>
                      <w:r w:rsidRPr="005C19C6">
                        <w:rPr>
                          <w:sz w:val="20"/>
                        </w:rPr>
                        <w:t>Child dies and was looked after</w:t>
                      </w:r>
                      <w:r>
                        <w:rPr>
                          <w:sz w:val="20"/>
                        </w:rPr>
                        <w:t xml:space="preserve"> by</w:t>
                      </w:r>
                      <w:r w:rsidRPr="005C19C6">
                        <w:rPr>
                          <w:sz w:val="20"/>
                        </w:rPr>
                        <w:t xml:space="preserve"> local authority (DCST) notifies OFSTED and Secretary of State within 5 working days</w:t>
                      </w:r>
                    </w:p>
                  </w:txbxContent>
                </v:textbox>
                <w10:wrap type="square"/>
              </v:shape>
            </w:pict>
          </mc:Fallback>
        </mc:AlternateContent>
      </w:r>
    </w:p>
    <w:p w:rsidR="00C26902" w:rsidRPr="00C26902" w:rsidRDefault="00673604" w:rsidP="00C26902">
      <w:pPr>
        <w:jc w:val="center"/>
        <w:rPr>
          <w:b/>
        </w:rPr>
      </w:pPr>
      <w:r w:rsidRPr="00C26902">
        <w:rPr>
          <w:b/>
          <w:noProof/>
          <w:lang w:eastAsia="en-GB"/>
        </w:rPr>
        <mc:AlternateContent>
          <mc:Choice Requires="wps">
            <w:drawing>
              <wp:anchor distT="45720" distB="45720" distL="114300" distR="114300" simplePos="0" relativeHeight="251697152" behindDoc="0" locked="0" layoutInCell="1" allowOverlap="1" wp14:anchorId="232CAC8E" wp14:editId="03E48CF2">
                <wp:simplePos x="0" y="0"/>
                <wp:positionH relativeFrom="margin">
                  <wp:posOffset>2288540</wp:posOffset>
                </wp:positionH>
                <wp:positionV relativeFrom="page">
                  <wp:posOffset>790575</wp:posOffset>
                </wp:positionV>
                <wp:extent cx="1571625" cy="438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38150"/>
                        </a:xfrm>
                        <a:prstGeom prst="rect">
                          <a:avLst/>
                        </a:prstGeom>
                        <a:solidFill>
                          <a:srgbClr val="FFFFFF"/>
                        </a:solidFill>
                        <a:ln w="9525">
                          <a:solidFill>
                            <a:srgbClr val="000000"/>
                          </a:solidFill>
                          <a:miter lim="800000"/>
                          <a:headEnd/>
                          <a:tailEnd/>
                        </a:ln>
                      </wps:spPr>
                      <wps:txbx>
                        <w:txbxContent>
                          <w:p w:rsidR="00C26902" w:rsidRPr="005C19C6" w:rsidRDefault="00C26902" w:rsidP="00C26902">
                            <w:pPr>
                              <w:jc w:val="center"/>
                              <w:rPr>
                                <w:sz w:val="20"/>
                              </w:rPr>
                            </w:pPr>
                            <w:r w:rsidRPr="005C19C6">
                              <w:rPr>
                                <w:sz w:val="20"/>
                              </w:rPr>
                              <w:t>Child die</w:t>
                            </w:r>
                            <w:r>
                              <w:rPr>
                                <w:sz w:val="20"/>
                              </w:rPr>
                              <w:t>s or is seriously harmed in DCST</w:t>
                            </w:r>
                            <w:r w:rsidRPr="005C19C6">
                              <w:rPr>
                                <w:sz w:val="20"/>
                              </w:rPr>
                              <w:t xml:space="preserve">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CAC8E" id="_x0000_s1028" type="#_x0000_t202" style="position:absolute;left:0;text-align:left;margin-left:180.2pt;margin-top:62.25pt;width:123.75pt;height:34.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">
                <v:textbox>
                  <w:txbxContent>
                    <w:p w:rsidR="00C26902" w:rsidRPr="005C19C6" w:rsidRDefault="00C26902" w:rsidP="00C26902">
                      <w:pPr>
                        <w:jc w:val="center"/>
                        <w:rPr>
                          <w:sz w:val="20"/>
                        </w:rPr>
                      </w:pPr>
                      <w:r w:rsidRPr="005C19C6">
                        <w:rPr>
                          <w:sz w:val="20"/>
                        </w:rPr>
                        <w:t>Child die</w:t>
                      </w:r>
                      <w:r>
                        <w:rPr>
                          <w:sz w:val="20"/>
                        </w:rPr>
                        <w:t>s or is seriously harmed in DCST</w:t>
                      </w:r>
                      <w:r w:rsidRPr="005C19C6">
                        <w:rPr>
                          <w:sz w:val="20"/>
                        </w:rPr>
                        <w:t xml:space="preserve"> area</w:t>
                      </w:r>
                    </w:p>
                  </w:txbxContent>
                </v:textbox>
                <w10:wrap type="square" anchorx="margin" anchory="page"/>
              </v:shape>
            </w:pict>
          </mc:Fallback>
        </mc:AlternateContent>
      </w:r>
    </w:p>
    <w:p w:rsidR="00C26902" w:rsidRPr="00C26902" w:rsidRDefault="00986676" w:rsidP="00C26902">
      <w:pPr>
        <w:jc w:val="center"/>
        <w:rPr>
          <w:b/>
        </w:rPr>
      </w:pPr>
      <w:r>
        <w:rPr>
          <w:b/>
          <w:noProof/>
          <w:u w:val="single"/>
          <w:lang w:eastAsia="en-GB"/>
        </w:rPr>
        <mc:AlternateContent>
          <mc:Choice Requires="wps">
            <w:drawing>
              <wp:anchor distT="0" distB="0" distL="114300" distR="114300" simplePos="0" relativeHeight="251731968" behindDoc="0" locked="0" layoutInCell="1" allowOverlap="1" wp14:anchorId="3E85952F" wp14:editId="25B90DB5">
                <wp:simplePos x="0" y="0"/>
                <wp:positionH relativeFrom="column">
                  <wp:posOffset>1752600</wp:posOffset>
                </wp:positionH>
                <wp:positionV relativeFrom="paragraph">
                  <wp:posOffset>107950</wp:posOffset>
                </wp:positionV>
                <wp:extent cx="504000" cy="0"/>
                <wp:effectExtent l="0" t="95250" r="0" b="95250"/>
                <wp:wrapNone/>
                <wp:docPr id="198" name="Straight Arrow Connector 198"/>
                <wp:cNvGraphicFramePr/>
                <a:graphic xmlns:a="http://schemas.openxmlformats.org/drawingml/2006/main">
                  <a:graphicData uri="http://schemas.microsoft.com/office/word/2010/wordprocessingShape">
                    <wps:wsp>
                      <wps:cNvCnPr/>
                      <wps:spPr>
                        <a:xfrm flipH="1" flipV="1">
                          <a:off x="0" y="0"/>
                          <a:ext cx="504000" cy="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3E3C869" id="_x0000_t32" coordsize="21600,21600" o:spt="32" o:oned="t" path="m,l21600,21600e" filled="f">
                <v:path arrowok="t" fillok="f" o:connecttype="none"/>
                <o:lock v:ext="edit" shapetype="t"/>
              </v:shapetype>
              <v:shape id="Straight Arrow Connector 198" o:spid="_x0000_s1026" type="#_x0000_t32" style="position:absolute;margin-left:138pt;margin-top:8.5pt;width:39.7pt;height:0;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" strokecolor="windowText" strokeweight="2.25pt">
                <v:stroke endarrow="block" joinstyle="miter"/>
              </v:shape>
            </w:pict>
          </mc:Fallback>
        </mc:AlternateContent>
      </w:r>
      <w:r w:rsidR="00955489" w:rsidRPr="00C26902">
        <w:rPr>
          <w:b/>
          <w:noProof/>
          <w:lang w:eastAsia="en-GB"/>
        </w:rPr>
        <mc:AlternateContent>
          <mc:Choice Requires="wps">
            <w:drawing>
              <wp:anchor distT="0" distB="0" distL="114300" distR="114300" simplePos="0" relativeHeight="251709440" behindDoc="0" locked="0" layoutInCell="1" allowOverlap="1" wp14:anchorId="3F1B8942" wp14:editId="1E6D9001">
                <wp:simplePos x="0" y="0"/>
                <wp:positionH relativeFrom="column">
                  <wp:posOffset>3880485</wp:posOffset>
                </wp:positionH>
                <wp:positionV relativeFrom="paragraph">
                  <wp:posOffset>106045</wp:posOffset>
                </wp:positionV>
                <wp:extent cx="504825" cy="0"/>
                <wp:effectExtent l="0" t="95250" r="0" b="95250"/>
                <wp:wrapNone/>
                <wp:docPr id="23" name="Straight Arrow Connector 23"/>
                <wp:cNvGraphicFramePr/>
                <a:graphic xmlns:a="http://schemas.openxmlformats.org/drawingml/2006/main">
                  <a:graphicData uri="http://schemas.microsoft.com/office/word/2010/wordprocessingShape">
                    <wps:wsp>
                      <wps:cNvCnPr/>
                      <wps:spPr>
                        <a:xfrm>
                          <a:off x="0" y="0"/>
                          <a:ext cx="504825" cy="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 w14:anchorId="4EA28C16" id="Straight Arrow Connector 23" o:spid="_x0000_s1026" type="#_x0000_t32" style="position:absolute;margin-left:305.55pt;margin-top:8.35pt;width:39.7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" strokecolor="windowText" strokeweight="2.25pt">
                <v:stroke endarrow="block" joinstyle="miter"/>
              </v:shape>
            </w:pict>
          </mc:Fallback>
        </mc:AlternateContent>
      </w:r>
    </w:p>
    <w:p w:rsidR="00C26902" w:rsidRPr="00C26902" w:rsidRDefault="004915FD" w:rsidP="00C26902">
      <w:pPr>
        <w:jc w:val="center"/>
        <w:rPr>
          <w:b/>
        </w:rPr>
      </w:pPr>
      <w:r w:rsidRPr="00C26902">
        <w:rPr>
          <w:b/>
          <w:noProof/>
          <w:lang w:eastAsia="en-GB"/>
        </w:rPr>
        <mc:AlternateContent>
          <mc:Choice Requires="wps">
            <w:drawing>
              <wp:anchor distT="0" distB="0" distL="114300" distR="114300" simplePos="0" relativeHeight="251721728" behindDoc="0" locked="0" layoutInCell="1" allowOverlap="1" wp14:anchorId="2471F5EB" wp14:editId="42F40A1E">
                <wp:simplePos x="0" y="0"/>
                <wp:positionH relativeFrom="margin">
                  <wp:align>center</wp:align>
                </wp:positionH>
                <wp:positionV relativeFrom="page">
                  <wp:posOffset>1245870</wp:posOffset>
                </wp:positionV>
                <wp:extent cx="0" cy="198000"/>
                <wp:effectExtent l="95250" t="0" r="57150" b="50165"/>
                <wp:wrapNone/>
                <wp:docPr id="31" name="Straight Arrow Connector 31"/>
                <wp:cNvGraphicFramePr/>
                <a:graphic xmlns:a="http://schemas.openxmlformats.org/drawingml/2006/main">
                  <a:graphicData uri="http://schemas.microsoft.com/office/word/2010/wordprocessingShape">
                    <wps:wsp>
                      <wps:cNvCnPr/>
                      <wps:spPr>
                        <a:xfrm>
                          <a:off x="0" y="0"/>
                          <a:ext cx="0" cy="19800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C808B5F" id="_x0000_t32" coordsize="21600,21600" o:spt="32" o:oned="t" path="m,l21600,21600e" filled="f">
                <v:path arrowok="t" fillok="f" o:connecttype="none"/>
                <o:lock v:ext="edit" shapetype="t"/>
              </v:shapetype>
              <v:shape id="Straight Arrow Connector 31" o:spid="_x0000_s1026" type="#_x0000_t32" style="position:absolute;margin-left:0;margin-top:98.1pt;width:0;height:15.6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" strokecolor="windowText" strokeweight="2.25pt">
                <v:stroke endarrow="block" joinstyle="miter"/>
                <w10:wrap anchorx="margin" anchory="page"/>
              </v:shape>
            </w:pict>
          </mc:Fallback>
        </mc:AlternateContent>
      </w:r>
    </w:p>
    <w:p w:rsidR="00C26902" w:rsidRPr="00C26902" w:rsidRDefault="00C26902" w:rsidP="00C26902">
      <w:pPr>
        <w:jc w:val="center"/>
        <w:rPr>
          <w:b/>
        </w:rPr>
      </w:pPr>
    </w:p>
    <w:p w:rsidR="00C26902" w:rsidRPr="00C26902" w:rsidRDefault="00C26902" w:rsidP="00C26902">
      <w:pPr>
        <w:jc w:val="center"/>
        <w:rPr>
          <w:b/>
        </w:rPr>
      </w:pPr>
      <w:r w:rsidRPr="00C26902">
        <w:rPr>
          <w:b/>
          <w:noProof/>
          <w:lang w:eastAsia="en-GB"/>
        </w:rPr>
        <mc:AlternateContent>
          <mc:Choice Requires="wps">
            <w:drawing>
              <wp:anchor distT="45720" distB="45720" distL="114300" distR="114300" simplePos="0" relativeHeight="251700224" behindDoc="0" locked="0" layoutInCell="1" allowOverlap="1" wp14:anchorId="27350142" wp14:editId="377E0B15">
                <wp:simplePos x="0" y="0"/>
                <wp:positionH relativeFrom="column">
                  <wp:posOffset>1156335</wp:posOffset>
                </wp:positionH>
                <wp:positionV relativeFrom="paragraph">
                  <wp:posOffset>40005</wp:posOffset>
                </wp:positionV>
                <wp:extent cx="3800475" cy="5238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523875"/>
                        </a:xfrm>
                        <a:prstGeom prst="rect">
                          <a:avLst/>
                        </a:prstGeom>
                        <a:solidFill>
                          <a:srgbClr val="FFFFFF"/>
                        </a:solidFill>
                        <a:ln w="9525">
                          <a:solidFill>
                            <a:srgbClr val="000000"/>
                          </a:solidFill>
                          <a:miter lim="800000"/>
                          <a:headEnd/>
                          <a:tailEnd/>
                        </a:ln>
                      </wps:spPr>
                      <wps:txbx>
                        <w:txbxContent>
                          <w:p w:rsidR="00C26902" w:rsidRDefault="00C26902" w:rsidP="00C26902">
                            <w:pPr>
                              <w:jc w:val="center"/>
                              <w:rPr>
                                <w:sz w:val="20"/>
                                <w:szCs w:val="20"/>
                              </w:rPr>
                            </w:pPr>
                            <w:r>
                              <w:rPr>
                                <w:sz w:val="20"/>
                                <w:szCs w:val="20"/>
                              </w:rPr>
                              <w:t xml:space="preserve">DCST initiates a review of circumstances against  the statutory notification criteria with the </w:t>
                            </w:r>
                          </w:p>
                          <w:p w:rsidR="00C26902" w:rsidRPr="005C19C6" w:rsidRDefault="00C26902" w:rsidP="00C26902">
                            <w:pPr>
                              <w:jc w:val="center"/>
                              <w:rPr>
                                <w:sz w:val="20"/>
                                <w:szCs w:val="20"/>
                              </w:rPr>
                            </w:pPr>
                            <w:r>
                              <w:rPr>
                                <w:sz w:val="20"/>
                                <w:szCs w:val="20"/>
                              </w:rPr>
                              <w:t>DSCT Director of Children’s Social Care</w:t>
                            </w:r>
                          </w:p>
                          <w:p w:rsidR="00C26902" w:rsidRPr="005C19C6" w:rsidRDefault="00C26902" w:rsidP="00C26902">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50142" id="_x0000_s1029" type="#_x0000_t202" style="position:absolute;left:0;text-align:left;margin-left:91.05pt;margin-top:3.15pt;width:299.25pt;height:41.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">
                <v:textbox>
                  <w:txbxContent>
                    <w:p w:rsidR="00C26902" w:rsidRDefault="00C26902" w:rsidP="00C26902">
                      <w:pPr>
                        <w:jc w:val="center"/>
                        <w:rPr>
                          <w:sz w:val="20"/>
                          <w:szCs w:val="20"/>
                        </w:rPr>
                      </w:pPr>
                      <w:r>
                        <w:rPr>
                          <w:sz w:val="20"/>
                          <w:szCs w:val="20"/>
                        </w:rPr>
                        <w:t xml:space="preserve">DCST initiates a review of circumstances against  the statutory notification criteria with the </w:t>
                      </w:r>
                    </w:p>
                    <w:p w:rsidR="00C26902" w:rsidRPr="005C19C6" w:rsidRDefault="00C26902" w:rsidP="00C26902">
                      <w:pPr>
                        <w:jc w:val="center"/>
                        <w:rPr>
                          <w:sz w:val="20"/>
                          <w:szCs w:val="20"/>
                        </w:rPr>
                      </w:pPr>
                      <w:r>
                        <w:rPr>
                          <w:sz w:val="20"/>
                          <w:szCs w:val="20"/>
                        </w:rPr>
                        <w:t>DSCT Director of Children’s Social Care</w:t>
                      </w:r>
                    </w:p>
                    <w:p w:rsidR="00C26902" w:rsidRPr="005C19C6" w:rsidRDefault="00C26902" w:rsidP="00C26902">
                      <w:pPr>
                        <w:jc w:val="center"/>
                        <w:rPr>
                          <w:sz w:val="20"/>
                          <w:szCs w:val="20"/>
                        </w:rPr>
                      </w:pPr>
                    </w:p>
                  </w:txbxContent>
                </v:textbox>
                <w10:wrap type="square"/>
              </v:shape>
            </w:pict>
          </mc:Fallback>
        </mc:AlternateContent>
      </w:r>
    </w:p>
    <w:p w:rsidR="00C26902" w:rsidRPr="00C26902" w:rsidRDefault="00C26902" w:rsidP="00C26902">
      <w:pPr>
        <w:jc w:val="center"/>
        <w:rPr>
          <w:b/>
        </w:rPr>
      </w:pPr>
      <w:bookmarkStart w:id="0" w:name="_GoBack"/>
      <w:bookmarkEnd w:id="0"/>
    </w:p>
    <w:p w:rsidR="00C26902" w:rsidRPr="00C26902" w:rsidRDefault="00DD3121" w:rsidP="00C26902">
      <w:pPr>
        <w:jc w:val="center"/>
        <w:rPr>
          <w:b/>
        </w:rPr>
      </w:pPr>
      <w:r w:rsidRPr="00C26902">
        <w:rPr>
          <w:b/>
          <w:noProof/>
          <w:lang w:eastAsia="en-GB"/>
        </w:rPr>
        <mc:AlternateContent>
          <mc:Choice Requires="wps">
            <w:drawing>
              <wp:anchor distT="0" distB="0" distL="114300" distR="114300" simplePos="0" relativeHeight="251714560" behindDoc="0" locked="0" layoutInCell="1" allowOverlap="1" wp14:anchorId="797BF0C1" wp14:editId="22D00AEF">
                <wp:simplePos x="0" y="0"/>
                <wp:positionH relativeFrom="margin">
                  <wp:posOffset>3069590</wp:posOffset>
                </wp:positionH>
                <wp:positionV relativeFrom="paragraph">
                  <wp:posOffset>125730</wp:posOffset>
                </wp:positionV>
                <wp:extent cx="0" cy="219075"/>
                <wp:effectExtent l="9525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 w14:anchorId="29939664" id="Straight Arrow Connector 16" o:spid="_x0000_s1026" type="#_x0000_t32" style="position:absolute;margin-left:241.7pt;margin-top:9.9pt;width:0;height:17.25pt;z-index:2517145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" strokecolor="windowText" strokeweight="2.25pt">
                <v:stroke endarrow="block" joinstyle="miter"/>
                <w10:wrap anchorx="margin"/>
              </v:shape>
            </w:pict>
          </mc:Fallback>
        </mc:AlternateContent>
      </w:r>
    </w:p>
    <w:p w:rsidR="00C26902" w:rsidRPr="00C26902" w:rsidRDefault="00C26902" w:rsidP="00C26902">
      <w:pPr>
        <w:jc w:val="center"/>
        <w:rPr>
          <w:b/>
        </w:rPr>
      </w:pPr>
    </w:p>
    <w:p w:rsidR="00C26902" w:rsidRPr="00C26902" w:rsidRDefault="00C26902" w:rsidP="00C26902">
      <w:pPr>
        <w:jc w:val="center"/>
        <w:rPr>
          <w:b/>
        </w:rPr>
      </w:pPr>
      <w:r w:rsidRPr="00C26902">
        <w:rPr>
          <w:b/>
          <w:noProof/>
          <w:lang w:eastAsia="en-GB"/>
        </w:rPr>
        <mc:AlternateContent>
          <mc:Choice Requires="wps">
            <w:drawing>
              <wp:anchor distT="45720" distB="45720" distL="114300" distR="114300" simplePos="0" relativeHeight="251701248" behindDoc="0" locked="0" layoutInCell="1" allowOverlap="1" wp14:anchorId="22403F2E" wp14:editId="15C47EB6">
                <wp:simplePos x="0" y="0"/>
                <wp:positionH relativeFrom="margin">
                  <wp:posOffset>1175385</wp:posOffset>
                </wp:positionH>
                <wp:positionV relativeFrom="paragraph">
                  <wp:posOffset>5715</wp:posOffset>
                </wp:positionV>
                <wp:extent cx="3819525" cy="4286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28625"/>
                        </a:xfrm>
                        <a:prstGeom prst="rect">
                          <a:avLst/>
                        </a:prstGeom>
                        <a:solidFill>
                          <a:srgbClr val="FFFFFF"/>
                        </a:solidFill>
                        <a:ln w="9525">
                          <a:solidFill>
                            <a:srgbClr val="000000"/>
                          </a:solidFill>
                          <a:miter lim="800000"/>
                          <a:headEnd/>
                          <a:tailEnd/>
                        </a:ln>
                      </wps:spPr>
                      <wps:txbx>
                        <w:txbxContent>
                          <w:p w:rsidR="00C26902" w:rsidRPr="005C19C6" w:rsidRDefault="00C26902" w:rsidP="00C26902">
                            <w:pPr>
                              <w:jc w:val="center"/>
                              <w:rPr>
                                <w:sz w:val="20"/>
                                <w:szCs w:val="20"/>
                              </w:rPr>
                            </w:pPr>
                            <w:r w:rsidRPr="005C19C6">
                              <w:rPr>
                                <w:sz w:val="20"/>
                                <w:szCs w:val="20"/>
                              </w:rPr>
                              <w:t>DCST Director of Children’s Social Care makes a decision about notification to</w:t>
                            </w:r>
                            <w:r>
                              <w:rPr>
                                <w:sz w:val="20"/>
                                <w:szCs w:val="20"/>
                              </w:rPr>
                              <w:t xml:space="preserve"> the</w:t>
                            </w:r>
                            <w:r w:rsidRPr="005C19C6">
                              <w:rPr>
                                <w:sz w:val="20"/>
                                <w:szCs w:val="20"/>
                              </w:rPr>
                              <w:t xml:space="preserve"> National Panel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03F2E" id="_x0000_s1030" type="#_x0000_t202" style="position:absolute;left:0;text-align:left;margin-left:92.55pt;margin-top:.45pt;width:300.75pt;height:33.7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">
                <v:textbox>
                  <w:txbxContent>
                    <w:p w:rsidR="00C26902" w:rsidRPr="005C19C6" w:rsidRDefault="00C26902" w:rsidP="00C26902">
                      <w:pPr>
                        <w:jc w:val="center"/>
                        <w:rPr>
                          <w:sz w:val="20"/>
                          <w:szCs w:val="20"/>
                        </w:rPr>
                      </w:pPr>
                      <w:r w:rsidRPr="005C19C6">
                        <w:rPr>
                          <w:sz w:val="20"/>
                          <w:szCs w:val="20"/>
                        </w:rPr>
                        <w:t>DCST Director of Children’s Social Care makes a decision about notification to</w:t>
                      </w:r>
                      <w:r>
                        <w:rPr>
                          <w:sz w:val="20"/>
                          <w:szCs w:val="20"/>
                        </w:rPr>
                        <w:t xml:space="preserve"> the</w:t>
                      </w:r>
                      <w:r w:rsidRPr="005C19C6">
                        <w:rPr>
                          <w:sz w:val="20"/>
                          <w:szCs w:val="20"/>
                        </w:rPr>
                        <w:t xml:space="preserve"> National Panel</w:t>
                      </w:r>
                    </w:p>
                  </w:txbxContent>
                </v:textbox>
                <w10:wrap type="square" anchorx="margin"/>
              </v:shape>
            </w:pict>
          </mc:Fallback>
        </mc:AlternateContent>
      </w:r>
    </w:p>
    <w:p w:rsidR="00C26902" w:rsidRPr="00C26902" w:rsidRDefault="00AE05B8" w:rsidP="00C26902">
      <w:pPr>
        <w:jc w:val="center"/>
        <w:rPr>
          <w:b/>
        </w:rPr>
      </w:pPr>
      <w:r w:rsidRPr="00C26902">
        <w:rPr>
          <w:b/>
          <w:noProof/>
          <w:lang w:eastAsia="en-GB"/>
        </w:rPr>
        <mc:AlternateContent>
          <mc:Choice Requires="wps">
            <w:drawing>
              <wp:anchor distT="0" distB="0" distL="114300" distR="114300" simplePos="0" relativeHeight="251718656" behindDoc="0" locked="0" layoutInCell="1" allowOverlap="1" wp14:anchorId="2E3DCC08" wp14:editId="13C9266D">
                <wp:simplePos x="0" y="0"/>
                <wp:positionH relativeFrom="margin">
                  <wp:posOffset>384809</wp:posOffset>
                </wp:positionH>
                <wp:positionV relativeFrom="paragraph">
                  <wp:posOffset>22225</wp:posOffset>
                </wp:positionV>
                <wp:extent cx="727075" cy="444500"/>
                <wp:effectExtent l="38100" t="19050" r="15875" b="50800"/>
                <wp:wrapNone/>
                <wp:docPr id="204" name="Straight Arrow Connector 204"/>
                <wp:cNvGraphicFramePr/>
                <a:graphic xmlns:a="http://schemas.openxmlformats.org/drawingml/2006/main">
                  <a:graphicData uri="http://schemas.microsoft.com/office/word/2010/wordprocessingShape">
                    <wps:wsp>
                      <wps:cNvCnPr/>
                      <wps:spPr>
                        <a:xfrm flipH="1">
                          <a:off x="0" y="0"/>
                          <a:ext cx="727075" cy="4445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A9E3DA" id="_x0000_t32" coordsize="21600,21600" o:spt="32" o:oned="t" path="m,l21600,21600e" filled="f">
                <v:path arrowok="t" fillok="f" o:connecttype="none"/>
                <o:lock v:ext="edit" shapetype="t"/>
              </v:shapetype>
              <v:shape id="Straight Arrow Connector 204" o:spid="_x0000_s1026" type="#_x0000_t32" style="position:absolute;margin-left:30.3pt;margin-top:1.75pt;width:57.25pt;height:35pt;flip:x;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" strokecolor="black [3200]" strokeweight="2.25pt">
                <v:stroke endarrow="block" joinstyle="miter"/>
                <w10:wrap anchorx="margin"/>
              </v:shape>
            </w:pict>
          </mc:Fallback>
        </mc:AlternateContent>
      </w:r>
    </w:p>
    <w:p w:rsidR="00C26902" w:rsidRPr="00C26902" w:rsidRDefault="00DD3121" w:rsidP="00C26902">
      <w:pPr>
        <w:jc w:val="center"/>
        <w:rPr>
          <w:b/>
        </w:rPr>
      </w:pPr>
      <w:r w:rsidRPr="00C26902">
        <w:rPr>
          <w:b/>
          <w:noProof/>
          <w:lang w:eastAsia="en-GB"/>
        </w:rPr>
        <mc:AlternateContent>
          <mc:Choice Requires="wps">
            <w:drawing>
              <wp:anchor distT="0" distB="0" distL="114300" distR="114300" simplePos="0" relativeHeight="251723776" behindDoc="0" locked="0" layoutInCell="1" allowOverlap="1" wp14:anchorId="6C9D8575" wp14:editId="7215B8D0">
                <wp:simplePos x="0" y="0"/>
                <wp:positionH relativeFrom="margin">
                  <wp:align>center</wp:align>
                </wp:positionH>
                <wp:positionV relativeFrom="paragraph">
                  <wp:posOffset>102235</wp:posOffset>
                </wp:positionV>
                <wp:extent cx="0" cy="208800"/>
                <wp:effectExtent l="95250" t="0" r="57150" b="39370"/>
                <wp:wrapNone/>
                <wp:docPr id="19" name="Straight Arrow Connector 19"/>
                <wp:cNvGraphicFramePr/>
                <a:graphic xmlns:a="http://schemas.openxmlformats.org/drawingml/2006/main">
                  <a:graphicData uri="http://schemas.microsoft.com/office/word/2010/wordprocessingShape">
                    <wps:wsp>
                      <wps:cNvCnPr/>
                      <wps:spPr>
                        <a:xfrm flipH="1">
                          <a:off x="0" y="0"/>
                          <a:ext cx="0" cy="20880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4452AB" id="Straight Arrow Connector 19" o:spid="_x0000_s1026" type="#_x0000_t32" style="position:absolute;margin-left:0;margin-top:8.05pt;width:0;height:16.45pt;flip:x;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" strokecolor="windowText" strokeweight="2.25pt">
                <v:stroke endarrow="block" joinstyle="miter"/>
                <w10:wrap anchorx="margin"/>
              </v:shape>
            </w:pict>
          </mc:Fallback>
        </mc:AlternateContent>
      </w:r>
    </w:p>
    <w:p w:rsidR="00C26902" w:rsidRPr="00C26902" w:rsidRDefault="00B60C9B" w:rsidP="00C26902">
      <w:pPr>
        <w:jc w:val="center"/>
        <w:rPr>
          <w:b/>
        </w:rPr>
      </w:pPr>
      <w:r w:rsidRPr="00C26902">
        <w:rPr>
          <w:b/>
          <w:noProof/>
          <w:lang w:eastAsia="en-GB"/>
        </w:rPr>
        <mc:AlternateContent>
          <mc:Choice Requires="wps">
            <w:drawing>
              <wp:anchor distT="45720" distB="45720" distL="114300" distR="114300" simplePos="0" relativeHeight="251711488" behindDoc="0" locked="0" layoutInCell="1" allowOverlap="1" wp14:anchorId="54F2D7BA" wp14:editId="034AEE1D">
                <wp:simplePos x="0" y="0"/>
                <wp:positionH relativeFrom="column">
                  <wp:posOffset>-415290</wp:posOffset>
                </wp:positionH>
                <wp:positionV relativeFrom="paragraph">
                  <wp:posOffset>191770</wp:posOffset>
                </wp:positionV>
                <wp:extent cx="1181100" cy="5905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90550"/>
                        </a:xfrm>
                        <a:prstGeom prst="rect">
                          <a:avLst/>
                        </a:prstGeom>
                        <a:solidFill>
                          <a:srgbClr val="FFFFFF"/>
                        </a:solidFill>
                        <a:ln w="25400">
                          <a:solidFill>
                            <a:srgbClr val="002060"/>
                          </a:solidFill>
                          <a:miter lim="800000"/>
                          <a:headEnd/>
                          <a:tailEnd/>
                        </a:ln>
                      </wps:spPr>
                      <wps:txbx>
                        <w:txbxContent>
                          <w:p w:rsidR="00C26902" w:rsidRPr="005C19C6" w:rsidRDefault="00C26902" w:rsidP="00C26902">
                            <w:pPr>
                              <w:jc w:val="center"/>
                              <w:rPr>
                                <w:sz w:val="20"/>
                                <w:szCs w:val="20"/>
                              </w:rPr>
                            </w:pPr>
                            <w:r>
                              <w:rPr>
                                <w:sz w:val="20"/>
                                <w:szCs w:val="20"/>
                              </w:rPr>
                              <w:t>Statutory Notification criteria not met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2D7BA" id="_x0000_s1031" type="#_x0000_t202" style="position:absolute;left:0;text-align:left;margin-left:-32.7pt;margin-top:15.1pt;width:93pt;height:4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" strokecolor="#002060" strokeweight="2pt">
                <v:textbox>
                  <w:txbxContent>
                    <w:p w:rsidR="00C26902" w:rsidRPr="005C19C6" w:rsidRDefault="00C26902" w:rsidP="00C26902">
                      <w:pPr>
                        <w:jc w:val="center"/>
                        <w:rPr>
                          <w:sz w:val="20"/>
                          <w:szCs w:val="20"/>
                        </w:rPr>
                      </w:pPr>
                      <w:r>
                        <w:rPr>
                          <w:sz w:val="20"/>
                          <w:szCs w:val="20"/>
                        </w:rPr>
                        <w:t>Statutory Notification criteria not met</w:t>
                      </w:r>
                    </w:p>
                  </w:txbxContent>
                </v:textbox>
                <w10:wrap type="square"/>
              </v:shape>
            </w:pict>
          </mc:Fallback>
        </mc:AlternateContent>
      </w:r>
      <w:r w:rsidR="00DD3121" w:rsidRPr="00C26902">
        <w:rPr>
          <w:b/>
          <w:noProof/>
          <w:lang w:eastAsia="en-GB"/>
        </w:rPr>
        <mc:AlternateContent>
          <mc:Choice Requires="wps">
            <w:drawing>
              <wp:anchor distT="45720" distB="45720" distL="114300" distR="114300" simplePos="0" relativeHeight="251710464" behindDoc="0" locked="0" layoutInCell="1" allowOverlap="1" wp14:anchorId="041F890D" wp14:editId="48D95731">
                <wp:simplePos x="0" y="0"/>
                <wp:positionH relativeFrom="column">
                  <wp:posOffset>1159510</wp:posOffset>
                </wp:positionH>
                <wp:positionV relativeFrom="paragraph">
                  <wp:posOffset>145415</wp:posOffset>
                </wp:positionV>
                <wp:extent cx="3857625" cy="2381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38125"/>
                        </a:xfrm>
                        <a:prstGeom prst="rect">
                          <a:avLst/>
                        </a:prstGeom>
                        <a:solidFill>
                          <a:srgbClr val="FFFFFF"/>
                        </a:solidFill>
                        <a:ln w="25400">
                          <a:solidFill>
                            <a:srgbClr val="7030A0"/>
                          </a:solidFill>
                          <a:miter lim="800000"/>
                          <a:headEnd/>
                          <a:tailEnd/>
                        </a:ln>
                      </wps:spPr>
                      <wps:txbx>
                        <w:txbxContent>
                          <w:p w:rsidR="00C26902" w:rsidRPr="004F0C34" w:rsidRDefault="00C26902" w:rsidP="00C26902">
                            <w:pPr>
                              <w:jc w:val="center"/>
                              <w:rPr>
                                <w:b/>
                                <w:sz w:val="20"/>
                                <w:szCs w:val="20"/>
                              </w:rPr>
                            </w:pPr>
                            <w:r w:rsidRPr="004F0C34">
                              <w:rPr>
                                <w:b/>
                                <w:sz w:val="20"/>
                                <w:szCs w:val="20"/>
                              </w:rPr>
                              <w:t>Statutory Notification criteria met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F890D" id="_x0000_s1032" type="#_x0000_t202" style="position:absolute;left:0;text-align:left;margin-left:91.3pt;margin-top:11.45pt;width:303.75pt;height:18.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" strokecolor="#7030a0" strokeweight="2pt">
                <v:textbox>
                  <w:txbxContent>
                    <w:p w:rsidR="00C26902" w:rsidRPr="004F0C34" w:rsidRDefault="00C26902" w:rsidP="00C26902">
                      <w:pPr>
                        <w:jc w:val="center"/>
                        <w:rPr>
                          <w:b/>
                          <w:sz w:val="20"/>
                          <w:szCs w:val="20"/>
                        </w:rPr>
                      </w:pPr>
                      <w:r w:rsidRPr="004F0C34">
                        <w:rPr>
                          <w:b/>
                          <w:sz w:val="20"/>
                          <w:szCs w:val="20"/>
                        </w:rPr>
                        <w:t>Statutory Notification criteria met</w:t>
                      </w:r>
                    </w:p>
                  </w:txbxContent>
                </v:textbox>
                <w10:wrap type="square"/>
              </v:shape>
            </w:pict>
          </mc:Fallback>
        </mc:AlternateContent>
      </w:r>
    </w:p>
    <w:p w:rsidR="00C26902" w:rsidRPr="00C26902" w:rsidRDefault="00C26902" w:rsidP="00C26902">
      <w:pPr>
        <w:jc w:val="center"/>
        <w:rPr>
          <w:b/>
        </w:rPr>
      </w:pPr>
    </w:p>
    <w:p w:rsidR="00C26902" w:rsidRPr="00C26902" w:rsidRDefault="00986676" w:rsidP="00C26902">
      <w:pPr>
        <w:jc w:val="center"/>
        <w:rPr>
          <w:b/>
        </w:rPr>
      </w:pPr>
      <w:r w:rsidRPr="00C26902">
        <w:rPr>
          <w:b/>
          <w:noProof/>
          <w:lang w:eastAsia="en-GB"/>
        </w:rPr>
        <mc:AlternateContent>
          <mc:Choice Requires="wps">
            <w:drawing>
              <wp:anchor distT="0" distB="0" distL="114300" distR="114300" simplePos="0" relativeHeight="251722752" behindDoc="0" locked="0" layoutInCell="1" allowOverlap="1" wp14:anchorId="26D3DD12" wp14:editId="28D4BB3B">
                <wp:simplePos x="0" y="0"/>
                <wp:positionH relativeFrom="margin">
                  <wp:align>center</wp:align>
                </wp:positionH>
                <wp:positionV relativeFrom="page">
                  <wp:posOffset>3148330</wp:posOffset>
                </wp:positionV>
                <wp:extent cx="0" cy="197485"/>
                <wp:effectExtent l="95250" t="0" r="57150" b="50165"/>
                <wp:wrapNone/>
                <wp:docPr id="3" name="Straight Arrow Connector 3"/>
                <wp:cNvGraphicFramePr/>
                <a:graphic xmlns:a="http://schemas.openxmlformats.org/drawingml/2006/main">
                  <a:graphicData uri="http://schemas.microsoft.com/office/word/2010/wordprocessingShape">
                    <wps:wsp>
                      <wps:cNvCnPr/>
                      <wps:spPr>
                        <a:xfrm>
                          <a:off x="0" y="0"/>
                          <a:ext cx="0" cy="19748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E0391E" id="Straight Arrow Connector 3" o:spid="_x0000_s1026" type="#_x0000_t32" style="position:absolute;margin-left:0;margin-top:247.9pt;width:0;height:15.55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" strokecolor="windowText" strokeweight="2.25pt">
                <v:stroke endarrow="block" joinstyle="miter"/>
                <w10:wrap anchorx="margin" anchory="page"/>
              </v:shape>
            </w:pict>
          </mc:Fallback>
        </mc:AlternateContent>
      </w:r>
    </w:p>
    <w:p w:rsidR="00C26902" w:rsidRPr="00C26902" w:rsidRDefault="00B60C9B" w:rsidP="00C26902">
      <w:pPr>
        <w:jc w:val="center"/>
        <w:rPr>
          <w:b/>
        </w:rPr>
      </w:pPr>
      <w:r w:rsidRPr="00C26902">
        <w:rPr>
          <w:b/>
          <w:noProof/>
          <w:lang w:eastAsia="en-GB"/>
        </w:rPr>
        <mc:AlternateContent>
          <mc:Choice Requires="wps">
            <w:drawing>
              <wp:anchor distT="45720" distB="45720" distL="114300" distR="114300" simplePos="0" relativeHeight="251702272" behindDoc="0" locked="0" layoutInCell="1" allowOverlap="1" wp14:anchorId="465FF647" wp14:editId="6A77DF3A">
                <wp:simplePos x="0" y="0"/>
                <wp:positionH relativeFrom="column">
                  <wp:posOffset>1156335</wp:posOffset>
                </wp:positionH>
                <wp:positionV relativeFrom="page">
                  <wp:posOffset>3324225</wp:posOffset>
                </wp:positionV>
                <wp:extent cx="3857625" cy="4191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419100"/>
                        </a:xfrm>
                        <a:prstGeom prst="rect">
                          <a:avLst/>
                        </a:prstGeom>
                        <a:solidFill>
                          <a:srgbClr val="FFFFFF"/>
                        </a:solidFill>
                        <a:ln w="9525">
                          <a:solidFill>
                            <a:srgbClr val="000000"/>
                          </a:solidFill>
                          <a:miter lim="800000"/>
                          <a:headEnd/>
                          <a:tailEnd/>
                        </a:ln>
                      </wps:spPr>
                      <wps:txbx>
                        <w:txbxContent>
                          <w:p w:rsidR="00C26902" w:rsidRDefault="00C26902" w:rsidP="00C26902">
                            <w:pPr>
                              <w:jc w:val="center"/>
                              <w:rPr>
                                <w:b/>
                                <w:sz w:val="20"/>
                                <w:szCs w:val="20"/>
                              </w:rPr>
                            </w:pPr>
                            <w:r>
                              <w:rPr>
                                <w:sz w:val="20"/>
                                <w:szCs w:val="20"/>
                              </w:rPr>
                              <w:t xml:space="preserve">DCST completes the online </w:t>
                            </w:r>
                            <w:r w:rsidRPr="00E85A17">
                              <w:rPr>
                                <w:sz w:val="20"/>
                                <w:szCs w:val="20"/>
                              </w:rPr>
                              <w:t>notification</w:t>
                            </w:r>
                            <w:r>
                              <w:rPr>
                                <w:b/>
                                <w:sz w:val="20"/>
                                <w:szCs w:val="20"/>
                              </w:rPr>
                              <w:t xml:space="preserve"> </w:t>
                            </w:r>
                          </w:p>
                          <w:p w:rsidR="00C26902" w:rsidRPr="007B4F6E" w:rsidRDefault="00C26902" w:rsidP="00C26902">
                            <w:pPr>
                              <w:jc w:val="center"/>
                              <w:rPr>
                                <w:b/>
                                <w:sz w:val="20"/>
                                <w:szCs w:val="20"/>
                              </w:rPr>
                            </w:pPr>
                            <w:r>
                              <w:rPr>
                                <w:b/>
                                <w:sz w:val="20"/>
                                <w:szCs w:val="20"/>
                              </w:rPr>
                              <w:t>W</w:t>
                            </w:r>
                            <w:r w:rsidRPr="007B4F6E">
                              <w:rPr>
                                <w:b/>
                                <w:sz w:val="20"/>
                                <w:szCs w:val="20"/>
                              </w:rPr>
                              <w:t>ithin 5 working days of becoming aware of the incident</w:t>
                            </w:r>
                          </w:p>
                          <w:p w:rsidR="00C26902" w:rsidRPr="007B4F6E" w:rsidRDefault="00C26902" w:rsidP="00C26902">
                            <w:pPr>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FF647" id="_x0000_s1033" type="#_x0000_t202" style="position:absolute;left:0;text-align:left;margin-left:91.05pt;margin-top:261.75pt;width:303.75pt;height:33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">
                <v:textbox>
                  <w:txbxContent>
                    <w:p w:rsidR="00C26902" w:rsidRDefault="00C26902" w:rsidP="00C26902">
                      <w:pPr>
                        <w:jc w:val="center"/>
                        <w:rPr>
                          <w:b/>
                          <w:sz w:val="20"/>
                          <w:szCs w:val="20"/>
                        </w:rPr>
                      </w:pPr>
                      <w:r>
                        <w:rPr>
                          <w:sz w:val="20"/>
                          <w:szCs w:val="20"/>
                        </w:rPr>
                        <w:t xml:space="preserve">DCST completes the online </w:t>
                      </w:r>
                      <w:r w:rsidRPr="00E85A17">
                        <w:rPr>
                          <w:sz w:val="20"/>
                          <w:szCs w:val="20"/>
                        </w:rPr>
                        <w:t>notification</w:t>
                      </w:r>
                      <w:r>
                        <w:rPr>
                          <w:b/>
                          <w:sz w:val="20"/>
                          <w:szCs w:val="20"/>
                        </w:rPr>
                        <w:t xml:space="preserve"> </w:t>
                      </w:r>
                    </w:p>
                    <w:p w:rsidR="00C26902" w:rsidRPr="007B4F6E" w:rsidRDefault="00C26902" w:rsidP="00C26902">
                      <w:pPr>
                        <w:jc w:val="center"/>
                        <w:rPr>
                          <w:b/>
                          <w:sz w:val="20"/>
                          <w:szCs w:val="20"/>
                        </w:rPr>
                      </w:pPr>
                      <w:r>
                        <w:rPr>
                          <w:b/>
                          <w:sz w:val="20"/>
                          <w:szCs w:val="20"/>
                        </w:rPr>
                        <w:t>W</w:t>
                      </w:r>
                      <w:r w:rsidRPr="007B4F6E">
                        <w:rPr>
                          <w:b/>
                          <w:sz w:val="20"/>
                          <w:szCs w:val="20"/>
                        </w:rPr>
                        <w:t>ithin 5 working days of becoming aware of the incident</w:t>
                      </w:r>
                    </w:p>
                    <w:p w:rsidR="00C26902" w:rsidRPr="007B4F6E" w:rsidRDefault="00C26902" w:rsidP="00C26902">
                      <w:pPr>
                        <w:jc w:val="center"/>
                        <w:rPr>
                          <w:b/>
                          <w:sz w:val="20"/>
                          <w:szCs w:val="20"/>
                        </w:rPr>
                      </w:pPr>
                    </w:p>
                  </w:txbxContent>
                </v:textbox>
                <w10:wrap type="square" anchory="page"/>
              </v:shape>
            </w:pict>
          </mc:Fallback>
        </mc:AlternateContent>
      </w:r>
    </w:p>
    <w:p w:rsidR="00C26902" w:rsidRPr="00C26902" w:rsidRDefault="00B60C9B" w:rsidP="00C26902">
      <w:pPr>
        <w:jc w:val="center"/>
        <w:rPr>
          <w:b/>
        </w:rPr>
      </w:pPr>
      <w:r w:rsidRPr="00C26902">
        <w:rPr>
          <w:b/>
          <w:noProof/>
          <w:lang w:eastAsia="en-GB"/>
        </w:rPr>
        <mc:AlternateContent>
          <mc:Choice Requires="wps">
            <w:drawing>
              <wp:anchor distT="0" distB="0" distL="114300" distR="114300" simplePos="0" relativeHeight="251727872" behindDoc="0" locked="0" layoutInCell="1" allowOverlap="1" wp14:anchorId="70E5CD7D" wp14:editId="3B0922A1">
                <wp:simplePos x="0" y="0"/>
                <wp:positionH relativeFrom="margin">
                  <wp:posOffset>104775</wp:posOffset>
                </wp:positionH>
                <wp:positionV relativeFrom="page">
                  <wp:posOffset>3590925</wp:posOffset>
                </wp:positionV>
                <wp:extent cx="0" cy="323850"/>
                <wp:effectExtent l="95250" t="0" r="57150" b="38100"/>
                <wp:wrapNone/>
                <wp:docPr id="25" name="Straight Arrow Connector 25"/>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71D987" id="Straight Arrow Connector 25" o:spid="_x0000_s1026" type="#_x0000_t32" style="position:absolute;margin-left:8.25pt;margin-top:282.75pt;width:0;height:25.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" strokecolor="windowText" strokeweight="2.25pt">
                <v:stroke endarrow="block" joinstyle="miter"/>
                <w10:wrap anchorx="margin" anchory="page"/>
              </v:shape>
            </w:pict>
          </mc:Fallback>
        </mc:AlternateContent>
      </w:r>
    </w:p>
    <w:p w:rsidR="00C26902" w:rsidRPr="00C26902" w:rsidRDefault="00470BCC" w:rsidP="00C26902">
      <w:pPr>
        <w:jc w:val="center"/>
        <w:rPr>
          <w:b/>
        </w:rPr>
      </w:pPr>
      <w:r w:rsidRPr="00C26902">
        <w:rPr>
          <w:b/>
          <w:noProof/>
          <w:lang w:eastAsia="en-GB"/>
        </w:rPr>
        <mc:AlternateContent>
          <mc:Choice Requires="wps">
            <w:drawing>
              <wp:anchor distT="0" distB="0" distL="114300" distR="114300" simplePos="0" relativeHeight="251715584" behindDoc="0" locked="0" layoutInCell="1" allowOverlap="1" wp14:anchorId="68825BD1" wp14:editId="6C095F41">
                <wp:simplePos x="0" y="0"/>
                <wp:positionH relativeFrom="margin">
                  <wp:align>center</wp:align>
                </wp:positionH>
                <wp:positionV relativeFrom="paragraph">
                  <wp:posOffset>117475</wp:posOffset>
                </wp:positionV>
                <wp:extent cx="0" cy="190500"/>
                <wp:effectExtent l="95250" t="0" r="57150" b="38100"/>
                <wp:wrapNone/>
                <wp:docPr id="26" name="Straight Arrow Connector 26"/>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B50C8D" id="Straight Arrow Connector 26" o:spid="_x0000_s1026" type="#_x0000_t32" style="position:absolute;margin-left:0;margin-top:9.25pt;width:0;height:15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" strokecolor="windowText" strokeweight="2.25pt">
                <v:stroke endarrow="block" joinstyle="miter"/>
                <w10:wrap anchorx="margin"/>
              </v:shape>
            </w:pict>
          </mc:Fallback>
        </mc:AlternateContent>
      </w:r>
    </w:p>
    <w:p w:rsidR="00C26902" w:rsidRPr="00C26902" w:rsidRDefault="00B60C9B" w:rsidP="00C26902">
      <w:pPr>
        <w:jc w:val="center"/>
        <w:rPr>
          <w:b/>
        </w:rPr>
      </w:pPr>
      <w:r w:rsidRPr="00C26902">
        <w:rPr>
          <w:b/>
          <w:noProof/>
          <w:lang w:eastAsia="en-GB"/>
        </w:rPr>
        <mc:AlternateContent>
          <mc:Choice Requires="wps">
            <w:drawing>
              <wp:anchor distT="45720" distB="45720" distL="114300" distR="114300" simplePos="0" relativeHeight="251726848" behindDoc="0" locked="0" layoutInCell="1" allowOverlap="1" wp14:anchorId="3E9823E5" wp14:editId="6DA5D597">
                <wp:simplePos x="0" y="0"/>
                <wp:positionH relativeFrom="column">
                  <wp:posOffset>-481965</wp:posOffset>
                </wp:positionH>
                <wp:positionV relativeFrom="margin">
                  <wp:posOffset>3653155</wp:posOffset>
                </wp:positionV>
                <wp:extent cx="1209675" cy="1209675"/>
                <wp:effectExtent l="0" t="0" r="28575" b="285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209675"/>
                        </a:xfrm>
                        <a:prstGeom prst="rect">
                          <a:avLst/>
                        </a:prstGeom>
                        <a:solidFill>
                          <a:srgbClr val="FFFFFF"/>
                        </a:solidFill>
                        <a:ln w="25400">
                          <a:solidFill>
                            <a:srgbClr val="002060"/>
                          </a:solidFill>
                          <a:miter lim="800000"/>
                          <a:headEnd/>
                          <a:tailEnd/>
                        </a:ln>
                      </wps:spPr>
                      <wps:txbx>
                        <w:txbxContent>
                          <w:p w:rsidR="00C26902" w:rsidRPr="005C19C6" w:rsidRDefault="00C26902" w:rsidP="00C26902">
                            <w:pPr>
                              <w:jc w:val="center"/>
                              <w:rPr>
                                <w:sz w:val="20"/>
                                <w:szCs w:val="20"/>
                              </w:rPr>
                            </w:pPr>
                            <w:r>
                              <w:rPr>
                                <w:sz w:val="20"/>
                                <w:szCs w:val="20"/>
                              </w:rPr>
                              <w:t xml:space="preserve">DCST to complete the not met statutory notification criteria template and upload to the child’s record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823E5" id="Text Box 18" o:spid="_x0000_s1034" type="#_x0000_t202" style="position:absolute;left:0;text-align:left;margin-left:-37.95pt;margin-top:287.65pt;width:95.25pt;height:95.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" strokecolor="#002060" strokeweight="2pt">
                <v:textbox>
                  <w:txbxContent>
                    <w:p w:rsidR="00C26902" w:rsidRPr="005C19C6" w:rsidRDefault="00C26902" w:rsidP="00C26902">
                      <w:pPr>
                        <w:jc w:val="center"/>
                        <w:rPr>
                          <w:sz w:val="20"/>
                          <w:szCs w:val="20"/>
                        </w:rPr>
                      </w:pPr>
                      <w:r>
                        <w:rPr>
                          <w:sz w:val="20"/>
                          <w:szCs w:val="20"/>
                        </w:rPr>
                        <w:t xml:space="preserve">DCST to complete the not met statutory notification criteria template and upload to the child’s record </w:t>
                      </w:r>
                    </w:p>
                  </w:txbxContent>
                </v:textbox>
                <w10:wrap type="square" anchory="margin"/>
              </v:shape>
            </w:pict>
          </mc:Fallback>
        </mc:AlternateContent>
      </w:r>
      <w:r w:rsidR="006B1F16" w:rsidRPr="00C26902">
        <w:rPr>
          <w:b/>
          <w:noProof/>
          <w:lang w:eastAsia="en-GB"/>
        </w:rPr>
        <mc:AlternateContent>
          <mc:Choice Requires="wps">
            <w:drawing>
              <wp:anchor distT="0" distB="0" distL="114300" distR="114300" simplePos="0" relativeHeight="251712512" behindDoc="0" locked="0" layoutInCell="1" allowOverlap="1" wp14:anchorId="4AF01F7F" wp14:editId="78F52DAA">
                <wp:simplePos x="0" y="0"/>
                <wp:positionH relativeFrom="column">
                  <wp:posOffset>5137785</wp:posOffset>
                </wp:positionH>
                <wp:positionV relativeFrom="paragraph">
                  <wp:posOffset>117475</wp:posOffset>
                </wp:positionV>
                <wp:extent cx="533400" cy="6238875"/>
                <wp:effectExtent l="0" t="19050" r="19050" b="28575"/>
                <wp:wrapNone/>
                <wp:docPr id="4" name="Right Brace 4"/>
                <wp:cNvGraphicFramePr/>
                <a:graphic xmlns:a="http://schemas.openxmlformats.org/drawingml/2006/main">
                  <a:graphicData uri="http://schemas.microsoft.com/office/word/2010/wordprocessingShape">
                    <wps:wsp>
                      <wps:cNvSpPr/>
                      <wps:spPr>
                        <a:xfrm>
                          <a:off x="0" y="0"/>
                          <a:ext cx="533400" cy="6238875"/>
                        </a:xfrm>
                        <a:prstGeom prst="rightBrace">
                          <a:avLst>
                            <a:gd name="adj1" fmla="val 0"/>
                            <a:gd name="adj2" fmla="val 50000"/>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97F8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404.55pt;margin-top:9.25pt;width:42pt;height:49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" adj="0" strokecolor="windowText" strokeweight="2.25pt">
                <v:stroke joinstyle="miter"/>
              </v:shape>
            </w:pict>
          </mc:Fallback>
        </mc:AlternateContent>
      </w:r>
    </w:p>
    <w:p w:rsidR="00C26902" w:rsidRPr="00C26902" w:rsidRDefault="008D31CC" w:rsidP="00C26902">
      <w:pPr>
        <w:jc w:val="center"/>
        <w:rPr>
          <w:b/>
        </w:rPr>
      </w:pPr>
      <w:r w:rsidRPr="00C26902">
        <w:rPr>
          <w:b/>
          <w:noProof/>
          <w:lang w:eastAsia="en-GB"/>
        </w:rPr>
        <mc:AlternateContent>
          <mc:Choice Requires="wps">
            <w:drawing>
              <wp:anchor distT="0" distB="0" distL="114300" distR="114300" simplePos="0" relativeHeight="251719680" behindDoc="0" locked="0" layoutInCell="1" allowOverlap="1" wp14:anchorId="1C1CE41A" wp14:editId="1B6767FA">
                <wp:simplePos x="0" y="0"/>
                <wp:positionH relativeFrom="margin">
                  <wp:align>center</wp:align>
                </wp:positionH>
                <wp:positionV relativeFrom="margin">
                  <wp:posOffset>4370705</wp:posOffset>
                </wp:positionV>
                <wp:extent cx="0" cy="197485"/>
                <wp:effectExtent l="95250" t="0" r="57150" b="50165"/>
                <wp:wrapNone/>
                <wp:docPr id="27" name="Straight Arrow Connector 27"/>
                <wp:cNvGraphicFramePr/>
                <a:graphic xmlns:a="http://schemas.openxmlformats.org/drawingml/2006/main">
                  <a:graphicData uri="http://schemas.microsoft.com/office/word/2010/wordprocessingShape">
                    <wps:wsp>
                      <wps:cNvCnPr/>
                      <wps:spPr>
                        <a:xfrm>
                          <a:off x="0" y="0"/>
                          <a:ext cx="0" cy="19748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16B7D6" id="Straight Arrow Connector 27" o:spid="_x0000_s1026" type="#_x0000_t32" style="position:absolute;margin-left:0;margin-top:344.15pt;width:0;height:15.55pt;z-index:25171968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" strokecolor="windowText" strokeweight="2.25pt">
                <v:stroke endarrow="block" joinstyle="miter"/>
                <w10:wrap anchorx="margin" anchory="margin"/>
              </v:shape>
            </w:pict>
          </mc:Fallback>
        </mc:AlternateContent>
      </w:r>
      <w:r w:rsidR="00470BCC" w:rsidRPr="00C26902">
        <w:rPr>
          <w:b/>
          <w:noProof/>
          <w:lang w:eastAsia="en-GB"/>
        </w:rPr>
        <mc:AlternateContent>
          <mc:Choice Requires="wps">
            <w:drawing>
              <wp:anchor distT="45720" distB="45720" distL="114300" distR="114300" simplePos="0" relativeHeight="251703296" behindDoc="0" locked="0" layoutInCell="1" allowOverlap="1" wp14:anchorId="29220ED4" wp14:editId="1A9FA905">
                <wp:simplePos x="0" y="0"/>
                <wp:positionH relativeFrom="margin">
                  <wp:posOffset>935990</wp:posOffset>
                </wp:positionH>
                <wp:positionV relativeFrom="page">
                  <wp:posOffset>3999865</wp:posOffset>
                </wp:positionV>
                <wp:extent cx="4295775" cy="6858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685800"/>
                        </a:xfrm>
                        <a:prstGeom prst="rect">
                          <a:avLst/>
                        </a:prstGeom>
                        <a:solidFill>
                          <a:srgbClr val="FFFFFF"/>
                        </a:solidFill>
                        <a:ln w="9525">
                          <a:solidFill>
                            <a:srgbClr val="000000"/>
                          </a:solidFill>
                          <a:miter lim="800000"/>
                          <a:headEnd/>
                          <a:tailEnd/>
                        </a:ln>
                      </wps:spPr>
                      <wps:txbx>
                        <w:txbxContent>
                          <w:p w:rsidR="00C26902" w:rsidRPr="00B315D4" w:rsidRDefault="00C26902" w:rsidP="00C26902">
                            <w:pPr>
                              <w:jc w:val="center"/>
                              <w:rPr>
                                <w:sz w:val="20"/>
                                <w:szCs w:val="20"/>
                              </w:rPr>
                            </w:pPr>
                            <w:r>
                              <w:rPr>
                                <w:sz w:val="20"/>
                                <w:szCs w:val="20"/>
                              </w:rPr>
                              <w:t>DCST</w:t>
                            </w:r>
                            <w:r>
                              <w:t xml:space="preserve"> </w:t>
                            </w:r>
                            <w:r>
                              <w:rPr>
                                <w:sz w:val="20"/>
                                <w:szCs w:val="20"/>
                              </w:rPr>
                              <w:t>notifies DSCP Safeguarding Business Unit, Members of DCSP Case Review Group, the DSCP Independent Convenor and Statutory Partners</w:t>
                            </w:r>
                            <w:r w:rsidR="006B1F16">
                              <w:rPr>
                                <w:sz w:val="20"/>
                                <w:szCs w:val="20"/>
                              </w:rPr>
                              <w:t xml:space="preserve"> </w:t>
                            </w:r>
                            <w:r w:rsidR="006B1F16">
                              <w:rPr>
                                <w:b/>
                                <w:sz w:val="20"/>
                                <w:szCs w:val="20"/>
                              </w:rPr>
                              <w:t>w</w:t>
                            </w:r>
                            <w:r>
                              <w:rPr>
                                <w:b/>
                                <w:sz w:val="20"/>
                                <w:szCs w:val="20"/>
                              </w:rPr>
                              <w:t>ithin 5 working days of</w:t>
                            </w:r>
                            <w:r w:rsidRPr="007B4F6E">
                              <w:rPr>
                                <w:b/>
                                <w:sz w:val="20"/>
                                <w:szCs w:val="20"/>
                              </w:rPr>
                              <w:t xml:space="preserve"> b</w:t>
                            </w:r>
                            <w:r w:rsidR="006B1F16">
                              <w:rPr>
                                <w:b/>
                                <w:sz w:val="20"/>
                                <w:szCs w:val="20"/>
                              </w:rPr>
                              <w:t>ecoming aware of the </w:t>
                            </w:r>
                            <w:r w:rsidRPr="007B4F6E">
                              <w:rPr>
                                <w:b/>
                                <w:sz w:val="20"/>
                                <w:szCs w:val="20"/>
                              </w:rPr>
                              <w:t>incident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20ED4" id="_x0000_t202" coordsize="21600,21600" o:spt="202" path="m,l,21600r21600,l21600,xe">
                <v:stroke joinstyle="miter"/>
                <v:path gradientshapeok="t" o:connecttype="rect"/>
              </v:shapetype>
              <v:shape id="_x0000_s1035" type="#_x0000_t202" style="position:absolute;left:0;text-align:left;margin-left:73.7pt;margin-top:314.95pt;width:338.25pt;height:54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">
                <v:textbox>
                  <w:txbxContent>
                    <w:p w:rsidR="00C26902" w:rsidRPr="00B315D4" w:rsidRDefault="00C26902" w:rsidP="00C26902">
                      <w:pPr>
                        <w:jc w:val="center"/>
                        <w:rPr>
                          <w:sz w:val="20"/>
                          <w:szCs w:val="20"/>
                        </w:rPr>
                      </w:pPr>
                      <w:r>
                        <w:rPr>
                          <w:sz w:val="20"/>
                          <w:szCs w:val="20"/>
                        </w:rPr>
                        <w:t>DCST</w:t>
                      </w:r>
                      <w:r>
                        <w:t xml:space="preserve"> </w:t>
                      </w:r>
                      <w:r>
                        <w:rPr>
                          <w:sz w:val="20"/>
                          <w:szCs w:val="20"/>
                        </w:rPr>
                        <w:t>notifies DSCP Safeguarding Business Unit, Members of DCSP Case Review Group, the DSCP Independent Convenor and Statutory Partners</w:t>
                      </w:r>
                      <w:r w:rsidR="006B1F16">
                        <w:rPr>
                          <w:sz w:val="20"/>
                          <w:szCs w:val="20"/>
                        </w:rPr>
                        <w:t xml:space="preserve"> </w:t>
                      </w:r>
                      <w:r w:rsidR="006B1F16">
                        <w:rPr>
                          <w:b/>
                          <w:sz w:val="20"/>
                          <w:szCs w:val="20"/>
                        </w:rPr>
                        <w:t>w</w:t>
                      </w:r>
                      <w:r>
                        <w:rPr>
                          <w:b/>
                          <w:sz w:val="20"/>
                          <w:szCs w:val="20"/>
                        </w:rPr>
                        <w:t>ithin 5 working days of</w:t>
                      </w:r>
                      <w:r w:rsidRPr="007B4F6E">
                        <w:rPr>
                          <w:b/>
                          <w:sz w:val="20"/>
                          <w:szCs w:val="20"/>
                        </w:rPr>
                        <w:t xml:space="preserve"> b</w:t>
                      </w:r>
                      <w:r w:rsidR="006B1F16">
                        <w:rPr>
                          <w:b/>
                          <w:sz w:val="20"/>
                          <w:szCs w:val="20"/>
                        </w:rPr>
                        <w:t>ecoming aware of the </w:t>
                      </w:r>
                      <w:r w:rsidRPr="007B4F6E">
                        <w:rPr>
                          <w:b/>
                          <w:sz w:val="20"/>
                          <w:szCs w:val="20"/>
                        </w:rPr>
                        <w:t>incident</w:t>
                      </w:r>
                    </w:p>
                  </w:txbxContent>
                </v:textbox>
                <w10:wrap type="square" anchorx="margin" anchory="page"/>
              </v:shape>
            </w:pict>
          </mc:Fallback>
        </mc:AlternateContent>
      </w:r>
      <w:r w:rsidR="006B1F16" w:rsidRPr="00C26902">
        <w:rPr>
          <w:b/>
          <w:noProof/>
          <w:lang w:eastAsia="en-GB"/>
        </w:rPr>
        <mc:AlternateContent>
          <mc:Choice Requires="wps">
            <w:drawing>
              <wp:anchor distT="45720" distB="45720" distL="114300" distR="114300" simplePos="0" relativeHeight="251713536" behindDoc="0" locked="0" layoutInCell="1" allowOverlap="1" wp14:anchorId="13BBA152" wp14:editId="202873D3">
                <wp:simplePos x="0" y="0"/>
                <wp:positionH relativeFrom="column">
                  <wp:posOffset>5671185</wp:posOffset>
                </wp:positionH>
                <wp:positionV relativeFrom="page">
                  <wp:posOffset>4219575</wp:posOffset>
                </wp:positionV>
                <wp:extent cx="897890" cy="597217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5972175"/>
                        </a:xfrm>
                        <a:prstGeom prst="rect">
                          <a:avLst/>
                        </a:prstGeom>
                        <a:solidFill>
                          <a:srgbClr val="FFFFFF"/>
                        </a:solidFill>
                        <a:ln w="9525">
                          <a:noFill/>
                          <a:miter lim="800000"/>
                          <a:headEnd/>
                          <a:tailEnd/>
                        </a:ln>
                      </wps:spPr>
                      <wps:txbx>
                        <w:txbxContent>
                          <w:p w:rsidR="00C26902" w:rsidRDefault="00C26902" w:rsidP="00C26902">
                            <w:pPr>
                              <w:jc w:val="center"/>
                              <w:rPr>
                                <w:b/>
                                <w:sz w:val="28"/>
                                <w:szCs w:val="28"/>
                              </w:rPr>
                            </w:pPr>
                          </w:p>
                          <w:p w:rsidR="00C26902" w:rsidRDefault="00C26902" w:rsidP="00C26902">
                            <w:pPr>
                              <w:jc w:val="center"/>
                              <w:rPr>
                                <w:b/>
                                <w:sz w:val="28"/>
                                <w:szCs w:val="28"/>
                              </w:rPr>
                            </w:pPr>
                          </w:p>
                          <w:p w:rsidR="00C26902" w:rsidRDefault="00C26902" w:rsidP="00C26902">
                            <w:pPr>
                              <w:jc w:val="center"/>
                              <w:rPr>
                                <w:b/>
                                <w:sz w:val="28"/>
                                <w:szCs w:val="28"/>
                              </w:rPr>
                            </w:pPr>
                          </w:p>
                          <w:p w:rsidR="00C26902" w:rsidRDefault="00C26902" w:rsidP="00C26902">
                            <w:pPr>
                              <w:jc w:val="center"/>
                              <w:rPr>
                                <w:b/>
                                <w:sz w:val="28"/>
                                <w:szCs w:val="28"/>
                              </w:rPr>
                            </w:pPr>
                          </w:p>
                          <w:p w:rsidR="00C26902" w:rsidRDefault="00C26902" w:rsidP="00C26902">
                            <w:pPr>
                              <w:jc w:val="center"/>
                              <w:rPr>
                                <w:b/>
                                <w:sz w:val="28"/>
                                <w:szCs w:val="28"/>
                              </w:rPr>
                            </w:pPr>
                          </w:p>
                          <w:p w:rsidR="00C26902" w:rsidRDefault="00C26902" w:rsidP="00C26902">
                            <w:pPr>
                              <w:jc w:val="center"/>
                              <w:rPr>
                                <w:b/>
                                <w:sz w:val="28"/>
                                <w:szCs w:val="28"/>
                              </w:rPr>
                            </w:pPr>
                          </w:p>
                          <w:p w:rsidR="00C26902" w:rsidRDefault="00C26902" w:rsidP="00C26902">
                            <w:pPr>
                              <w:jc w:val="center"/>
                              <w:rPr>
                                <w:b/>
                                <w:sz w:val="28"/>
                                <w:szCs w:val="28"/>
                              </w:rPr>
                            </w:pPr>
                          </w:p>
                          <w:p w:rsidR="00C26902" w:rsidRDefault="00C26902" w:rsidP="00C26902">
                            <w:pPr>
                              <w:jc w:val="center"/>
                              <w:rPr>
                                <w:b/>
                                <w:sz w:val="28"/>
                                <w:szCs w:val="28"/>
                              </w:rPr>
                            </w:pPr>
                          </w:p>
                          <w:p w:rsidR="00C26902" w:rsidRDefault="00C26902" w:rsidP="00C26902">
                            <w:pPr>
                              <w:jc w:val="center"/>
                              <w:rPr>
                                <w:b/>
                                <w:sz w:val="28"/>
                                <w:szCs w:val="28"/>
                              </w:rPr>
                            </w:pPr>
                          </w:p>
                          <w:p w:rsidR="00C26902" w:rsidRDefault="00C26902" w:rsidP="00C26902">
                            <w:pPr>
                              <w:jc w:val="center"/>
                              <w:rPr>
                                <w:b/>
                                <w:sz w:val="28"/>
                                <w:szCs w:val="28"/>
                              </w:rPr>
                            </w:pPr>
                          </w:p>
                          <w:p w:rsidR="00C26902" w:rsidRDefault="00C26902" w:rsidP="00C26902">
                            <w:pPr>
                              <w:jc w:val="center"/>
                              <w:rPr>
                                <w:b/>
                                <w:sz w:val="28"/>
                                <w:szCs w:val="28"/>
                              </w:rPr>
                            </w:pPr>
                          </w:p>
                          <w:p w:rsidR="00C26902" w:rsidRDefault="00C26902" w:rsidP="00C26902">
                            <w:pPr>
                              <w:jc w:val="center"/>
                              <w:rPr>
                                <w:b/>
                                <w:sz w:val="28"/>
                                <w:szCs w:val="28"/>
                              </w:rPr>
                            </w:pPr>
                          </w:p>
                          <w:p w:rsidR="006B1F16" w:rsidRDefault="006B1F16" w:rsidP="00C26902">
                            <w:pPr>
                              <w:jc w:val="center"/>
                              <w:rPr>
                                <w:b/>
                                <w:sz w:val="28"/>
                                <w:szCs w:val="28"/>
                              </w:rPr>
                            </w:pPr>
                          </w:p>
                          <w:p w:rsidR="00C26902" w:rsidRPr="00E85A17" w:rsidRDefault="00C26902" w:rsidP="00C26902">
                            <w:pPr>
                              <w:jc w:val="center"/>
                              <w:rPr>
                                <w:b/>
                                <w:sz w:val="28"/>
                                <w:szCs w:val="28"/>
                              </w:rPr>
                            </w:pPr>
                            <w:r w:rsidRPr="00E85A17">
                              <w:rPr>
                                <w:b/>
                                <w:sz w:val="28"/>
                                <w:szCs w:val="28"/>
                              </w:rPr>
                              <w:t>15 working days</w:t>
                            </w:r>
                          </w:p>
                          <w:p w:rsidR="00C26902" w:rsidRPr="005C19C6" w:rsidRDefault="00C26902" w:rsidP="00C26902">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BA152" id="Text Box 6" o:spid="_x0000_s1036" type="#_x0000_t202" style="position:absolute;left:0;text-align:left;margin-left:446.55pt;margin-top:332.25pt;width:70.7pt;height:470.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" stroked="f">
                <v:textbox>
                  <w:txbxContent>
                    <w:p w:rsidR="00C26902" w:rsidRDefault="00C26902" w:rsidP="00C26902">
                      <w:pPr>
                        <w:jc w:val="center"/>
                        <w:rPr>
                          <w:b/>
                          <w:sz w:val="28"/>
                          <w:szCs w:val="28"/>
                        </w:rPr>
                      </w:pPr>
                    </w:p>
                    <w:p w:rsidR="00C26902" w:rsidRDefault="00C26902" w:rsidP="00C26902">
                      <w:pPr>
                        <w:jc w:val="center"/>
                        <w:rPr>
                          <w:b/>
                          <w:sz w:val="28"/>
                          <w:szCs w:val="28"/>
                        </w:rPr>
                      </w:pPr>
                    </w:p>
                    <w:p w:rsidR="00C26902" w:rsidRDefault="00C26902" w:rsidP="00C26902">
                      <w:pPr>
                        <w:jc w:val="center"/>
                        <w:rPr>
                          <w:b/>
                          <w:sz w:val="28"/>
                          <w:szCs w:val="28"/>
                        </w:rPr>
                      </w:pPr>
                    </w:p>
                    <w:p w:rsidR="00C26902" w:rsidRDefault="00C26902" w:rsidP="00C26902">
                      <w:pPr>
                        <w:jc w:val="center"/>
                        <w:rPr>
                          <w:b/>
                          <w:sz w:val="28"/>
                          <w:szCs w:val="28"/>
                        </w:rPr>
                      </w:pPr>
                    </w:p>
                    <w:p w:rsidR="00C26902" w:rsidRDefault="00C26902" w:rsidP="00C26902">
                      <w:pPr>
                        <w:jc w:val="center"/>
                        <w:rPr>
                          <w:b/>
                          <w:sz w:val="28"/>
                          <w:szCs w:val="28"/>
                        </w:rPr>
                      </w:pPr>
                    </w:p>
                    <w:p w:rsidR="00C26902" w:rsidRDefault="00C26902" w:rsidP="00C26902">
                      <w:pPr>
                        <w:jc w:val="center"/>
                        <w:rPr>
                          <w:b/>
                          <w:sz w:val="28"/>
                          <w:szCs w:val="28"/>
                        </w:rPr>
                      </w:pPr>
                    </w:p>
                    <w:p w:rsidR="00C26902" w:rsidRDefault="00C26902" w:rsidP="00C26902">
                      <w:pPr>
                        <w:jc w:val="center"/>
                        <w:rPr>
                          <w:b/>
                          <w:sz w:val="28"/>
                          <w:szCs w:val="28"/>
                        </w:rPr>
                      </w:pPr>
                    </w:p>
                    <w:p w:rsidR="00C26902" w:rsidRDefault="00C26902" w:rsidP="00C26902">
                      <w:pPr>
                        <w:jc w:val="center"/>
                        <w:rPr>
                          <w:b/>
                          <w:sz w:val="28"/>
                          <w:szCs w:val="28"/>
                        </w:rPr>
                      </w:pPr>
                    </w:p>
                    <w:p w:rsidR="00C26902" w:rsidRDefault="00C26902" w:rsidP="00C26902">
                      <w:pPr>
                        <w:jc w:val="center"/>
                        <w:rPr>
                          <w:b/>
                          <w:sz w:val="28"/>
                          <w:szCs w:val="28"/>
                        </w:rPr>
                      </w:pPr>
                    </w:p>
                    <w:p w:rsidR="00C26902" w:rsidRDefault="00C26902" w:rsidP="00C26902">
                      <w:pPr>
                        <w:jc w:val="center"/>
                        <w:rPr>
                          <w:b/>
                          <w:sz w:val="28"/>
                          <w:szCs w:val="28"/>
                        </w:rPr>
                      </w:pPr>
                    </w:p>
                    <w:p w:rsidR="00C26902" w:rsidRDefault="00C26902" w:rsidP="00C26902">
                      <w:pPr>
                        <w:jc w:val="center"/>
                        <w:rPr>
                          <w:b/>
                          <w:sz w:val="28"/>
                          <w:szCs w:val="28"/>
                        </w:rPr>
                      </w:pPr>
                    </w:p>
                    <w:p w:rsidR="00C26902" w:rsidRDefault="00C26902" w:rsidP="00C26902">
                      <w:pPr>
                        <w:jc w:val="center"/>
                        <w:rPr>
                          <w:b/>
                          <w:sz w:val="28"/>
                          <w:szCs w:val="28"/>
                        </w:rPr>
                      </w:pPr>
                    </w:p>
                    <w:p w:rsidR="006B1F16" w:rsidRDefault="006B1F16" w:rsidP="00C26902">
                      <w:pPr>
                        <w:jc w:val="center"/>
                        <w:rPr>
                          <w:b/>
                          <w:sz w:val="28"/>
                          <w:szCs w:val="28"/>
                        </w:rPr>
                      </w:pPr>
                    </w:p>
                    <w:p w:rsidR="00C26902" w:rsidRPr="00E85A17" w:rsidRDefault="00C26902" w:rsidP="00C26902">
                      <w:pPr>
                        <w:jc w:val="center"/>
                        <w:rPr>
                          <w:b/>
                          <w:sz w:val="28"/>
                          <w:szCs w:val="28"/>
                        </w:rPr>
                      </w:pPr>
                      <w:r w:rsidRPr="00E85A17">
                        <w:rPr>
                          <w:b/>
                          <w:sz w:val="28"/>
                          <w:szCs w:val="28"/>
                        </w:rPr>
                        <w:t>15 working days</w:t>
                      </w:r>
                    </w:p>
                    <w:p w:rsidR="00C26902" w:rsidRPr="005C19C6" w:rsidRDefault="00C26902" w:rsidP="00C26902">
                      <w:pPr>
                        <w:jc w:val="center"/>
                        <w:rPr>
                          <w:sz w:val="20"/>
                          <w:szCs w:val="20"/>
                        </w:rPr>
                      </w:pPr>
                    </w:p>
                  </w:txbxContent>
                </v:textbox>
                <w10:wrap type="square" anchory="page"/>
              </v:shape>
            </w:pict>
          </mc:Fallback>
        </mc:AlternateContent>
      </w:r>
    </w:p>
    <w:p w:rsidR="00C26902" w:rsidRPr="00C26902" w:rsidRDefault="00470BCC" w:rsidP="00C26902">
      <w:pPr>
        <w:jc w:val="center"/>
        <w:rPr>
          <w:b/>
        </w:rPr>
      </w:pPr>
      <w:r w:rsidRPr="00C26902">
        <w:rPr>
          <w:b/>
          <w:noProof/>
          <w:lang w:eastAsia="en-GB"/>
        </w:rPr>
        <mc:AlternateContent>
          <mc:Choice Requires="wps">
            <w:drawing>
              <wp:anchor distT="45720" distB="45720" distL="114300" distR="114300" simplePos="0" relativeHeight="251704320" behindDoc="0" locked="0" layoutInCell="1" allowOverlap="1" wp14:anchorId="0DFFF40D" wp14:editId="2F42434E">
                <wp:simplePos x="0" y="0"/>
                <wp:positionH relativeFrom="margin">
                  <wp:align>center</wp:align>
                </wp:positionH>
                <wp:positionV relativeFrom="paragraph">
                  <wp:posOffset>824230</wp:posOffset>
                </wp:positionV>
                <wp:extent cx="4343400" cy="6762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76275"/>
                        </a:xfrm>
                        <a:prstGeom prst="rect">
                          <a:avLst/>
                        </a:prstGeom>
                        <a:solidFill>
                          <a:srgbClr val="FFFFFF"/>
                        </a:solidFill>
                        <a:ln w="9525">
                          <a:solidFill>
                            <a:srgbClr val="000000"/>
                          </a:solidFill>
                          <a:miter lim="800000"/>
                          <a:headEnd/>
                          <a:tailEnd/>
                        </a:ln>
                      </wps:spPr>
                      <wps:txbx>
                        <w:txbxContent>
                          <w:p w:rsidR="00C26902" w:rsidRPr="005C19C6" w:rsidRDefault="00C26902" w:rsidP="00C26902">
                            <w:pPr>
                              <w:jc w:val="center"/>
                              <w:rPr>
                                <w:sz w:val="20"/>
                                <w:szCs w:val="20"/>
                              </w:rPr>
                            </w:pPr>
                            <w:r>
                              <w:rPr>
                                <w:sz w:val="20"/>
                                <w:szCs w:val="20"/>
                              </w:rPr>
                              <w:t xml:space="preserve">DSCP Business unit set the Rapid Review meeting date and send Rapid Review chronology templates to all Partner agencies safeguarding leads that have involvement with the child </w:t>
                            </w:r>
                            <w:r>
                              <w:rPr>
                                <w:b/>
                                <w:sz w:val="20"/>
                                <w:szCs w:val="20"/>
                              </w:rPr>
                              <w:t>within 5 working days of DCST becoming aware of incident</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FF40D" id="_x0000_s1037" type="#_x0000_t202" style="position:absolute;left:0;text-align:left;margin-left:0;margin-top:64.9pt;width:342pt;height:53.25pt;z-index:2517043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">
                <v:textbox>
                  <w:txbxContent>
                    <w:p w:rsidR="00C26902" w:rsidRPr="005C19C6" w:rsidRDefault="00C26902" w:rsidP="00C26902">
                      <w:pPr>
                        <w:jc w:val="center"/>
                        <w:rPr>
                          <w:sz w:val="20"/>
                          <w:szCs w:val="20"/>
                        </w:rPr>
                      </w:pPr>
                      <w:r>
                        <w:rPr>
                          <w:sz w:val="20"/>
                          <w:szCs w:val="20"/>
                        </w:rPr>
                        <w:t xml:space="preserve">DSCP Business unit set the Rapid Review meeting date and send Rapid Review chronology templates to all Partner agencies safeguarding leads that have involvement with the child </w:t>
                      </w:r>
                      <w:r>
                        <w:rPr>
                          <w:b/>
                          <w:sz w:val="20"/>
                          <w:szCs w:val="20"/>
                        </w:rPr>
                        <w:t>within 5 working days of DCST becoming aware of incident</w:t>
                      </w:r>
                      <w:r>
                        <w:rPr>
                          <w:sz w:val="20"/>
                          <w:szCs w:val="20"/>
                        </w:rPr>
                        <w:t xml:space="preserve"> </w:t>
                      </w:r>
                    </w:p>
                  </w:txbxContent>
                </v:textbox>
                <w10:wrap type="square" anchorx="margin"/>
              </v:shape>
            </w:pict>
          </mc:Fallback>
        </mc:AlternateContent>
      </w:r>
    </w:p>
    <w:p w:rsidR="00C26902" w:rsidRPr="00C26902" w:rsidRDefault="00C26902" w:rsidP="00C26902">
      <w:pPr>
        <w:jc w:val="center"/>
        <w:rPr>
          <w:b/>
        </w:rPr>
      </w:pPr>
    </w:p>
    <w:p w:rsidR="00C26902" w:rsidRPr="00C26902" w:rsidRDefault="00C26902" w:rsidP="00C26902">
      <w:pPr>
        <w:jc w:val="center"/>
        <w:rPr>
          <w:b/>
        </w:rPr>
      </w:pPr>
    </w:p>
    <w:p w:rsidR="00C26902" w:rsidRPr="00C26902" w:rsidRDefault="00C26902" w:rsidP="00C26902">
      <w:pPr>
        <w:jc w:val="center"/>
        <w:rPr>
          <w:b/>
        </w:rPr>
      </w:pPr>
    </w:p>
    <w:p w:rsidR="00C26902" w:rsidRPr="00C26902" w:rsidRDefault="00470BCC" w:rsidP="00C26902">
      <w:pPr>
        <w:jc w:val="center"/>
        <w:rPr>
          <w:b/>
        </w:rPr>
      </w:pPr>
      <w:r w:rsidRPr="00C26902">
        <w:rPr>
          <w:b/>
          <w:noProof/>
          <w:lang w:eastAsia="en-GB"/>
        </w:rPr>
        <mc:AlternateContent>
          <mc:Choice Requires="wps">
            <w:drawing>
              <wp:anchor distT="45720" distB="45720" distL="114300" distR="114300" simplePos="0" relativeHeight="251705344" behindDoc="0" locked="0" layoutInCell="1" allowOverlap="1" wp14:anchorId="7A23DBA9" wp14:editId="4CAEE119">
                <wp:simplePos x="0" y="0"/>
                <wp:positionH relativeFrom="margin">
                  <wp:align>center</wp:align>
                </wp:positionH>
                <wp:positionV relativeFrom="margin">
                  <wp:posOffset>5605780</wp:posOffset>
                </wp:positionV>
                <wp:extent cx="4343400" cy="4095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09575"/>
                        </a:xfrm>
                        <a:prstGeom prst="rect">
                          <a:avLst/>
                        </a:prstGeom>
                        <a:solidFill>
                          <a:srgbClr val="FFFFFF"/>
                        </a:solidFill>
                        <a:ln w="9525">
                          <a:solidFill>
                            <a:srgbClr val="000000"/>
                          </a:solidFill>
                          <a:miter lim="800000"/>
                          <a:headEnd/>
                          <a:tailEnd/>
                        </a:ln>
                      </wps:spPr>
                      <wps:txbx>
                        <w:txbxContent>
                          <w:p w:rsidR="00C26902" w:rsidRPr="0073534B" w:rsidRDefault="00C26902" w:rsidP="00C26902">
                            <w:pPr>
                              <w:jc w:val="center"/>
                              <w:rPr>
                                <w:sz w:val="20"/>
                                <w:szCs w:val="20"/>
                              </w:rPr>
                            </w:pPr>
                            <w:r>
                              <w:rPr>
                                <w:sz w:val="20"/>
                                <w:szCs w:val="20"/>
                              </w:rPr>
                              <w:t xml:space="preserve">Partner agencies return completed Rapid Review templates to the DSCP Business Unit </w:t>
                            </w:r>
                            <w:r>
                              <w:rPr>
                                <w:b/>
                                <w:sz w:val="20"/>
                                <w:szCs w:val="20"/>
                              </w:rPr>
                              <w:t>wi</w:t>
                            </w:r>
                            <w:r w:rsidRPr="00E85A17">
                              <w:rPr>
                                <w:b/>
                                <w:sz w:val="20"/>
                                <w:szCs w:val="20"/>
                              </w:rPr>
                              <w:t>th</w:t>
                            </w:r>
                            <w:r>
                              <w:rPr>
                                <w:b/>
                                <w:sz w:val="20"/>
                                <w:szCs w:val="20"/>
                              </w:rPr>
                              <w:t>in 5 working days of being 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3DBA9" id="_x0000_s1038" type="#_x0000_t202" style="position:absolute;left:0;text-align:left;margin-left:0;margin-top:441.4pt;width:342pt;height:32.25pt;z-index:251705344;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">
                <v:textbox>
                  <w:txbxContent>
                    <w:p w:rsidR="00C26902" w:rsidRPr="0073534B" w:rsidRDefault="00C26902" w:rsidP="00C26902">
                      <w:pPr>
                        <w:jc w:val="center"/>
                        <w:rPr>
                          <w:sz w:val="20"/>
                          <w:szCs w:val="20"/>
                        </w:rPr>
                      </w:pPr>
                      <w:r>
                        <w:rPr>
                          <w:sz w:val="20"/>
                          <w:szCs w:val="20"/>
                        </w:rPr>
                        <w:t xml:space="preserve">Partner agencies return completed Rapid Review templates to the DSCP Business Unit </w:t>
                      </w:r>
                      <w:r>
                        <w:rPr>
                          <w:b/>
                          <w:sz w:val="20"/>
                          <w:szCs w:val="20"/>
                        </w:rPr>
                        <w:t>wi</w:t>
                      </w:r>
                      <w:r w:rsidRPr="00E85A17">
                        <w:rPr>
                          <w:b/>
                          <w:sz w:val="20"/>
                          <w:szCs w:val="20"/>
                        </w:rPr>
                        <w:t>th</w:t>
                      </w:r>
                      <w:r>
                        <w:rPr>
                          <w:b/>
                          <w:sz w:val="20"/>
                          <w:szCs w:val="20"/>
                        </w:rPr>
                        <w:t>in 5 working days of being sent</w:t>
                      </w:r>
                    </w:p>
                  </w:txbxContent>
                </v:textbox>
                <w10:wrap type="square" anchorx="margin" anchory="margin"/>
              </v:shape>
            </w:pict>
          </mc:Fallback>
        </mc:AlternateContent>
      </w:r>
      <w:r w:rsidR="00B60C9B" w:rsidRPr="00C26902">
        <w:rPr>
          <w:b/>
          <w:noProof/>
          <w:lang w:eastAsia="en-GB"/>
        </w:rPr>
        <mc:AlternateContent>
          <mc:Choice Requires="wps">
            <w:drawing>
              <wp:anchor distT="0" distB="0" distL="114300" distR="114300" simplePos="0" relativeHeight="251716608" behindDoc="0" locked="0" layoutInCell="1" allowOverlap="1" wp14:anchorId="690CB3F1" wp14:editId="27600164">
                <wp:simplePos x="0" y="0"/>
                <wp:positionH relativeFrom="margin">
                  <wp:align>center</wp:align>
                </wp:positionH>
                <wp:positionV relativeFrom="page">
                  <wp:posOffset>5745480</wp:posOffset>
                </wp:positionV>
                <wp:extent cx="0" cy="198000"/>
                <wp:effectExtent l="95250" t="0" r="57150" b="50165"/>
                <wp:wrapNone/>
                <wp:docPr id="193" name="Straight Arrow Connector 193"/>
                <wp:cNvGraphicFramePr/>
                <a:graphic xmlns:a="http://schemas.openxmlformats.org/drawingml/2006/main">
                  <a:graphicData uri="http://schemas.microsoft.com/office/word/2010/wordprocessingShape">
                    <wps:wsp>
                      <wps:cNvCnPr/>
                      <wps:spPr>
                        <a:xfrm>
                          <a:off x="0" y="0"/>
                          <a:ext cx="0" cy="19800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62A533" id="Straight Arrow Connector 193" o:spid="_x0000_s1026" type="#_x0000_t32" style="position:absolute;margin-left:0;margin-top:452.4pt;width:0;height:15.6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" strokecolor="windowText" strokeweight="2.25pt">
                <v:stroke endarrow="block" joinstyle="miter"/>
                <w10:wrap anchorx="margin" anchory="page"/>
              </v:shape>
            </w:pict>
          </mc:Fallback>
        </mc:AlternateContent>
      </w:r>
    </w:p>
    <w:p w:rsidR="00C26902" w:rsidRPr="00C26902" w:rsidRDefault="00C26902" w:rsidP="00C26902">
      <w:pPr>
        <w:jc w:val="center"/>
        <w:rPr>
          <w:b/>
        </w:rPr>
      </w:pPr>
    </w:p>
    <w:p w:rsidR="00C26902" w:rsidRPr="00C26902" w:rsidRDefault="00C26902" w:rsidP="00C26902">
      <w:pPr>
        <w:jc w:val="center"/>
        <w:rPr>
          <w:b/>
        </w:rPr>
      </w:pPr>
    </w:p>
    <w:p w:rsidR="00C26902" w:rsidRPr="00C26902" w:rsidRDefault="008D31CC" w:rsidP="00C26902">
      <w:pPr>
        <w:jc w:val="center"/>
        <w:rPr>
          <w:b/>
        </w:rPr>
      </w:pPr>
      <w:r w:rsidRPr="00C26902">
        <w:rPr>
          <w:b/>
          <w:noProof/>
          <w:lang w:eastAsia="en-GB"/>
        </w:rPr>
        <mc:AlternateContent>
          <mc:Choice Requires="wps">
            <w:drawing>
              <wp:anchor distT="0" distB="0" distL="114300" distR="114300" simplePos="0" relativeHeight="251717632" behindDoc="0" locked="0" layoutInCell="1" allowOverlap="1" wp14:anchorId="6BFE5BEA" wp14:editId="18190610">
                <wp:simplePos x="0" y="0"/>
                <wp:positionH relativeFrom="margin">
                  <wp:align>center</wp:align>
                </wp:positionH>
                <wp:positionV relativeFrom="page">
                  <wp:posOffset>6465570</wp:posOffset>
                </wp:positionV>
                <wp:extent cx="0" cy="197485"/>
                <wp:effectExtent l="95250" t="0" r="57150" b="50165"/>
                <wp:wrapNone/>
                <wp:docPr id="194" name="Straight Arrow Connector 194"/>
                <wp:cNvGraphicFramePr/>
                <a:graphic xmlns:a="http://schemas.openxmlformats.org/drawingml/2006/main">
                  <a:graphicData uri="http://schemas.microsoft.com/office/word/2010/wordprocessingShape">
                    <wps:wsp>
                      <wps:cNvCnPr/>
                      <wps:spPr>
                        <a:xfrm flipH="1">
                          <a:off x="0" y="0"/>
                          <a:ext cx="0" cy="19748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29208E" id="Straight Arrow Connector 194" o:spid="_x0000_s1026" type="#_x0000_t32" style="position:absolute;margin-left:0;margin-top:509.1pt;width:0;height:15.55pt;flip:x;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" strokecolor="windowText" strokeweight="2.25pt">
                <v:stroke endarrow="block" joinstyle="miter"/>
                <w10:wrap anchorx="margin" anchory="page"/>
              </v:shape>
            </w:pict>
          </mc:Fallback>
        </mc:AlternateContent>
      </w:r>
    </w:p>
    <w:p w:rsidR="00C26902" w:rsidRPr="00C26902" w:rsidRDefault="00C26902" w:rsidP="00C26902">
      <w:pPr>
        <w:jc w:val="center"/>
        <w:rPr>
          <w:b/>
        </w:rPr>
      </w:pPr>
    </w:p>
    <w:p w:rsidR="00C26902" w:rsidRPr="00C26902" w:rsidRDefault="00B60C9B" w:rsidP="00C26902">
      <w:pPr>
        <w:jc w:val="center"/>
        <w:rPr>
          <w:b/>
        </w:rPr>
      </w:pPr>
      <w:r w:rsidRPr="00C26902">
        <w:rPr>
          <w:b/>
          <w:noProof/>
          <w:lang w:eastAsia="en-GB"/>
        </w:rPr>
        <mc:AlternateContent>
          <mc:Choice Requires="wps">
            <w:drawing>
              <wp:anchor distT="45720" distB="45720" distL="114300" distR="114300" simplePos="0" relativeHeight="251707392" behindDoc="0" locked="0" layoutInCell="1" allowOverlap="1" wp14:anchorId="130A5694" wp14:editId="0EA8192D">
                <wp:simplePos x="0" y="0"/>
                <wp:positionH relativeFrom="margin">
                  <wp:posOffset>945515</wp:posOffset>
                </wp:positionH>
                <wp:positionV relativeFrom="page">
                  <wp:posOffset>6734175</wp:posOffset>
                </wp:positionV>
                <wp:extent cx="4295775" cy="8382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838200"/>
                        </a:xfrm>
                        <a:prstGeom prst="rect">
                          <a:avLst/>
                        </a:prstGeom>
                        <a:solidFill>
                          <a:srgbClr val="FFFFFF"/>
                        </a:solidFill>
                        <a:ln w="9525">
                          <a:solidFill>
                            <a:srgbClr val="000000"/>
                          </a:solidFill>
                          <a:miter lim="800000"/>
                          <a:headEnd/>
                          <a:tailEnd/>
                        </a:ln>
                      </wps:spPr>
                      <wps:txbx>
                        <w:txbxContent>
                          <w:p w:rsidR="00C26902" w:rsidRDefault="00C26902" w:rsidP="00C26902">
                            <w:pPr>
                              <w:jc w:val="center"/>
                              <w:rPr>
                                <w:sz w:val="20"/>
                                <w:szCs w:val="20"/>
                              </w:rPr>
                            </w:pPr>
                            <w:r>
                              <w:rPr>
                                <w:sz w:val="20"/>
                                <w:szCs w:val="20"/>
                              </w:rPr>
                              <w:t xml:space="preserve">The DSCP Business Unit convene the Rapid Review meeting </w:t>
                            </w:r>
                            <w:r>
                              <w:rPr>
                                <w:b/>
                                <w:sz w:val="20"/>
                                <w:szCs w:val="20"/>
                              </w:rPr>
                              <w:t>within 8 </w:t>
                            </w:r>
                            <w:r w:rsidRPr="00B90D17">
                              <w:rPr>
                                <w:b/>
                                <w:sz w:val="20"/>
                                <w:szCs w:val="20"/>
                              </w:rPr>
                              <w:t>working days of Rapid Review templates being sent out.</w:t>
                            </w:r>
                            <w:r>
                              <w:rPr>
                                <w:sz w:val="20"/>
                                <w:szCs w:val="20"/>
                              </w:rPr>
                              <w:t xml:space="preserve">  The meeting is chaired by the Independent Convenor, attendance includes senior safeguarding leads, partner agencies, CRG members and </w:t>
                            </w:r>
                          </w:p>
                          <w:p w:rsidR="00C26902" w:rsidRPr="0073534B" w:rsidRDefault="00C26902" w:rsidP="00C26902">
                            <w:pPr>
                              <w:jc w:val="center"/>
                              <w:rPr>
                                <w:sz w:val="20"/>
                                <w:szCs w:val="20"/>
                              </w:rPr>
                            </w:pPr>
                            <w:r>
                              <w:rPr>
                                <w:sz w:val="20"/>
                                <w:szCs w:val="20"/>
                              </w:rPr>
                              <w:t>Senior Officers of statutory Partners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A5694" id="_x0000_s1039" type="#_x0000_t202" style="position:absolute;left:0;text-align:left;margin-left:74.45pt;margin-top:530.25pt;width:338.25pt;height:66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">
                <v:textbox>
                  <w:txbxContent>
                    <w:p w:rsidR="00C26902" w:rsidRDefault="00C26902" w:rsidP="00C26902">
                      <w:pPr>
                        <w:jc w:val="center"/>
                        <w:rPr>
                          <w:sz w:val="20"/>
                          <w:szCs w:val="20"/>
                        </w:rPr>
                      </w:pPr>
                      <w:r>
                        <w:rPr>
                          <w:sz w:val="20"/>
                          <w:szCs w:val="20"/>
                        </w:rPr>
                        <w:t xml:space="preserve">The DSCP Business Unit convene the Rapid Review meeting </w:t>
                      </w:r>
                      <w:r>
                        <w:rPr>
                          <w:b/>
                          <w:sz w:val="20"/>
                          <w:szCs w:val="20"/>
                        </w:rPr>
                        <w:t>within 8 </w:t>
                      </w:r>
                      <w:r w:rsidRPr="00B90D17">
                        <w:rPr>
                          <w:b/>
                          <w:sz w:val="20"/>
                          <w:szCs w:val="20"/>
                        </w:rPr>
                        <w:t>working days of Rapid Review templates being sent out.</w:t>
                      </w:r>
                      <w:r>
                        <w:rPr>
                          <w:sz w:val="20"/>
                          <w:szCs w:val="20"/>
                        </w:rPr>
                        <w:t xml:space="preserve">  The meeting is chaired by the Independent Convenor, attendance includes senior safeguarding leads, partner agencies, CRG members and </w:t>
                      </w:r>
                    </w:p>
                    <w:p w:rsidR="00C26902" w:rsidRPr="0073534B" w:rsidRDefault="00C26902" w:rsidP="00C26902">
                      <w:pPr>
                        <w:jc w:val="center"/>
                        <w:rPr>
                          <w:sz w:val="20"/>
                          <w:szCs w:val="20"/>
                        </w:rPr>
                      </w:pPr>
                      <w:r>
                        <w:rPr>
                          <w:sz w:val="20"/>
                          <w:szCs w:val="20"/>
                        </w:rPr>
                        <w:t>Senior Officers of statutory Partners</w:t>
                      </w:r>
                    </w:p>
                  </w:txbxContent>
                </v:textbox>
                <w10:wrap type="square" anchorx="margin" anchory="page"/>
              </v:shape>
            </w:pict>
          </mc:Fallback>
        </mc:AlternateContent>
      </w:r>
    </w:p>
    <w:p w:rsidR="00C26902" w:rsidRPr="00C26902" w:rsidRDefault="00C26902" w:rsidP="00C26902">
      <w:pPr>
        <w:jc w:val="center"/>
        <w:rPr>
          <w:b/>
        </w:rPr>
      </w:pPr>
    </w:p>
    <w:p w:rsidR="00C26902" w:rsidRPr="00C26902" w:rsidRDefault="00C26902" w:rsidP="00C26902">
      <w:pPr>
        <w:jc w:val="center"/>
        <w:rPr>
          <w:b/>
        </w:rPr>
      </w:pPr>
    </w:p>
    <w:p w:rsidR="00C26902" w:rsidRPr="00C26902" w:rsidRDefault="00C26902" w:rsidP="00C26902">
      <w:pPr>
        <w:jc w:val="center"/>
        <w:rPr>
          <w:b/>
        </w:rPr>
      </w:pPr>
    </w:p>
    <w:p w:rsidR="00C26902" w:rsidRPr="00C26902" w:rsidRDefault="00C26902" w:rsidP="00C26902">
      <w:pPr>
        <w:jc w:val="center"/>
        <w:rPr>
          <w:b/>
        </w:rPr>
      </w:pPr>
    </w:p>
    <w:p w:rsidR="00C26902" w:rsidRPr="00C26902" w:rsidRDefault="00B60C9B" w:rsidP="00C26902">
      <w:pPr>
        <w:jc w:val="center"/>
        <w:rPr>
          <w:b/>
        </w:rPr>
      </w:pPr>
      <w:r w:rsidRPr="00C26902">
        <w:rPr>
          <w:b/>
          <w:noProof/>
          <w:lang w:eastAsia="en-GB"/>
        </w:rPr>
        <mc:AlternateContent>
          <mc:Choice Requires="wps">
            <w:drawing>
              <wp:anchor distT="0" distB="0" distL="114300" distR="114300" simplePos="0" relativeHeight="251724800" behindDoc="0" locked="0" layoutInCell="1" allowOverlap="1" wp14:anchorId="61DA89AB" wp14:editId="17E0596A">
                <wp:simplePos x="0" y="0"/>
                <wp:positionH relativeFrom="margin">
                  <wp:align>center</wp:align>
                </wp:positionH>
                <wp:positionV relativeFrom="page">
                  <wp:posOffset>7591425</wp:posOffset>
                </wp:positionV>
                <wp:extent cx="0" cy="197485"/>
                <wp:effectExtent l="95250" t="0" r="57150" b="50165"/>
                <wp:wrapNone/>
                <wp:docPr id="22" name="Straight Arrow Connector 22"/>
                <wp:cNvGraphicFramePr/>
                <a:graphic xmlns:a="http://schemas.openxmlformats.org/drawingml/2006/main">
                  <a:graphicData uri="http://schemas.microsoft.com/office/word/2010/wordprocessingShape">
                    <wps:wsp>
                      <wps:cNvCnPr/>
                      <wps:spPr>
                        <a:xfrm flipH="1">
                          <a:off x="0" y="0"/>
                          <a:ext cx="0" cy="19748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CF7C6D" id="Straight Arrow Connector 22" o:spid="_x0000_s1026" type="#_x0000_t32" style="position:absolute;margin-left:0;margin-top:597.75pt;width:0;height:15.55pt;flip:x;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" strokecolor="windowText" strokeweight="2.25pt">
                <v:stroke endarrow="block" joinstyle="miter"/>
                <w10:wrap anchorx="margin" anchory="page"/>
              </v:shape>
            </w:pict>
          </mc:Fallback>
        </mc:AlternateContent>
      </w:r>
    </w:p>
    <w:p w:rsidR="00C26902" w:rsidRPr="00C26902" w:rsidRDefault="00C26902" w:rsidP="00C26902">
      <w:pPr>
        <w:jc w:val="center"/>
        <w:rPr>
          <w:b/>
        </w:rPr>
      </w:pPr>
    </w:p>
    <w:p w:rsidR="00C26902" w:rsidRPr="00C26902" w:rsidRDefault="00B60C9B" w:rsidP="00C26902">
      <w:pPr>
        <w:rPr>
          <w:b/>
        </w:rPr>
      </w:pPr>
      <w:r w:rsidRPr="00C26902">
        <w:rPr>
          <w:b/>
          <w:noProof/>
          <w:lang w:eastAsia="en-GB"/>
        </w:rPr>
        <mc:AlternateContent>
          <mc:Choice Requires="wps">
            <w:drawing>
              <wp:anchor distT="45720" distB="45720" distL="114300" distR="114300" simplePos="0" relativeHeight="251728896" behindDoc="0" locked="0" layoutInCell="1" allowOverlap="1" wp14:anchorId="14D2E764" wp14:editId="7A039D6C">
                <wp:simplePos x="0" y="0"/>
                <wp:positionH relativeFrom="margin">
                  <wp:align>center</wp:align>
                </wp:positionH>
                <wp:positionV relativeFrom="page">
                  <wp:posOffset>7848600</wp:posOffset>
                </wp:positionV>
                <wp:extent cx="4314825" cy="55245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552450"/>
                        </a:xfrm>
                        <a:prstGeom prst="rect">
                          <a:avLst/>
                        </a:prstGeom>
                        <a:solidFill>
                          <a:srgbClr val="FFFFFF"/>
                        </a:solidFill>
                        <a:ln w="9525">
                          <a:solidFill>
                            <a:srgbClr val="000000"/>
                          </a:solidFill>
                          <a:miter lim="800000"/>
                          <a:headEnd/>
                          <a:tailEnd/>
                        </a:ln>
                      </wps:spPr>
                      <wps:txbx>
                        <w:txbxContent>
                          <w:p w:rsidR="00C26902" w:rsidRPr="00BF1AB0" w:rsidRDefault="00C26902" w:rsidP="00C26902">
                            <w:pPr>
                              <w:jc w:val="center"/>
                              <w:rPr>
                                <w:b/>
                                <w:sz w:val="20"/>
                                <w:szCs w:val="20"/>
                              </w:rPr>
                            </w:pPr>
                            <w:r>
                              <w:rPr>
                                <w:sz w:val="20"/>
                                <w:szCs w:val="20"/>
                              </w:rPr>
                              <w:t xml:space="preserve">The draft Rapid Review report is shared with the DSCP CRG group for quality/accuracy checks </w:t>
                            </w:r>
                            <w:r>
                              <w:rPr>
                                <w:b/>
                                <w:sz w:val="20"/>
                                <w:szCs w:val="20"/>
                              </w:rPr>
                              <w:t>within 10 working days of the review being commissioned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2E764" id="_x0000_s1040" type="#_x0000_t202" style="position:absolute;margin-left:0;margin-top:618pt;width:339.75pt;height:43.5pt;z-index:251728896;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">
                <v:textbox>
                  <w:txbxContent>
                    <w:p w:rsidR="00C26902" w:rsidRPr="00BF1AB0" w:rsidRDefault="00C26902" w:rsidP="00C26902">
                      <w:pPr>
                        <w:jc w:val="center"/>
                        <w:rPr>
                          <w:b/>
                          <w:sz w:val="20"/>
                          <w:szCs w:val="20"/>
                        </w:rPr>
                      </w:pPr>
                      <w:r>
                        <w:rPr>
                          <w:sz w:val="20"/>
                          <w:szCs w:val="20"/>
                        </w:rPr>
                        <w:t xml:space="preserve">The draft Rapid Review report is shared with the DSCP CRG group for quality/accuracy checks </w:t>
                      </w:r>
                      <w:r>
                        <w:rPr>
                          <w:b/>
                          <w:sz w:val="20"/>
                          <w:szCs w:val="20"/>
                        </w:rPr>
                        <w:t>within 10 working days of the review being commissioned</w:t>
                      </w:r>
                    </w:p>
                  </w:txbxContent>
                </v:textbox>
                <w10:wrap type="square" anchorx="margin" anchory="page"/>
              </v:shape>
            </w:pict>
          </mc:Fallback>
        </mc:AlternateContent>
      </w:r>
    </w:p>
    <w:p w:rsidR="00C26902" w:rsidRPr="00C26902" w:rsidRDefault="00C26902" w:rsidP="00C26902">
      <w:pPr>
        <w:jc w:val="center"/>
        <w:rPr>
          <w:b/>
          <w:noProof/>
          <w:lang w:eastAsia="en-GB"/>
        </w:rPr>
      </w:pPr>
    </w:p>
    <w:p w:rsidR="00C26902" w:rsidRPr="00C26902" w:rsidRDefault="00C26902" w:rsidP="00C26902">
      <w:pPr>
        <w:rPr>
          <w:b/>
          <w:noProof/>
          <w:lang w:eastAsia="en-GB"/>
        </w:rPr>
      </w:pPr>
    </w:p>
    <w:p w:rsidR="00986676" w:rsidRDefault="00B60C9B" w:rsidP="00FE5D6D">
      <w:pPr>
        <w:rPr>
          <w:b/>
          <w:u w:val="single"/>
        </w:rPr>
      </w:pPr>
      <w:r w:rsidRPr="00C26902">
        <w:rPr>
          <w:b/>
          <w:noProof/>
          <w:lang w:eastAsia="en-GB"/>
        </w:rPr>
        <mc:AlternateContent>
          <mc:Choice Requires="wps">
            <w:drawing>
              <wp:anchor distT="0" distB="0" distL="114300" distR="114300" simplePos="0" relativeHeight="251725824" behindDoc="0" locked="0" layoutInCell="1" allowOverlap="1" wp14:anchorId="55F36D89" wp14:editId="76BDF356">
                <wp:simplePos x="0" y="0"/>
                <wp:positionH relativeFrom="margin">
                  <wp:align>center</wp:align>
                </wp:positionH>
                <wp:positionV relativeFrom="page">
                  <wp:posOffset>9170035</wp:posOffset>
                </wp:positionV>
                <wp:extent cx="0" cy="198000"/>
                <wp:effectExtent l="95250" t="0" r="57150" b="50165"/>
                <wp:wrapNone/>
                <wp:docPr id="24" name="Straight Arrow Connector 24"/>
                <wp:cNvGraphicFramePr/>
                <a:graphic xmlns:a="http://schemas.openxmlformats.org/drawingml/2006/main">
                  <a:graphicData uri="http://schemas.microsoft.com/office/word/2010/wordprocessingShape">
                    <wps:wsp>
                      <wps:cNvCnPr/>
                      <wps:spPr>
                        <a:xfrm>
                          <a:off x="0" y="0"/>
                          <a:ext cx="0" cy="19800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816FBB" id="Straight Arrow Connector 24" o:spid="_x0000_s1026" type="#_x0000_t32" style="position:absolute;margin-left:0;margin-top:722.05pt;width:0;height:15.6pt;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" strokecolor="windowText" strokeweight="2.25pt">
                <v:stroke endarrow="block" joinstyle="miter"/>
                <w10:wrap anchorx="margin" anchory="page"/>
              </v:shape>
            </w:pict>
          </mc:Fallback>
        </mc:AlternateContent>
      </w:r>
      <w:r w:rsidRPr="00C26902">
        <w:rPr>
          <w:b/>
          <w:noProof/>
          <w:lang w:eastAsia="en-GB"/>
        </w:rPr>
        <mc:AlternateContent>
          <mc:Choice Requires="wps">
            <w:drawing>
              <wp:anchor distT="45720" distB="45720" distL="114300" distR="114300" simplePos="0" relativeHeight="251706368" behindDoc="0" locked="0" layoutInCell="1" allowOverlap="1" wp14:anchorId="77BB3DFA" wp14:editId="6545A8DD">
                <wp:simplePos x="0" y="0"/>
                <wp:positionH relativeFrom="margin">
                  <wp:posOffset>955040</wp:posOffset>
                </wp:positionH>
                <wp:positionV relativeFrom="page">
                  <wp:posOffset>8620125</wp:posOffset>
                </wp:positionV>
                <wp:extent cx="4229100" cy="5524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52450"/>
                        </a:xfrm>
                        <a:prstGeom prst="rect">
                          <a:avLst/>
                        </a:prstGeom>
                        <a:solidFill>
                          <a:srgbClr val="FFFFFF"/>
                        </a:solidFill>
                        <a:ln w="9525">
                          <a:solidFill>
                            <a:srgbClr val="000000"/>
                          </a:solidFill>
                          <a:miter lim="800000"/>
                          <a:headEnd/>
                          <a:tailEnd/>
                        </a:ln>
                      </wps:spPr>
                      <wps:txbx>
                        <w:txbxContent>
                          <w:p w:rsidR="00C26902" w:rsidRPr="003F6F5E" w:rsidRDefault="00C26902" w:rsidP="00C26902">
                            <w:pPr>
                              <w:jc w:val="center"/>
                              <w:rPr>
                                <w:sz w:val="20"/>
                                <w:szCs w:val="20"/>
                              </w:rPr>
                            </w:pPr>
                            <w:r>
                              <w:rPr>
                                <w:sz w:val="20"/>
                                <w:szCs w:val="20"/>
                              </w:rPr>
                              <w:t xml:space="preserve">The Rapid Review draft report is shared with the DSCP Independent Convenor and Statutory Partners for final approval </w:t>
                            </w:r>
                            <w:r w:rsidRPr="00B90D17">
                              <w:rPr>
                                <w:b/>
                                <w:sz w:val="20"/>
                                <w:szCs w:val="20"/>
                              </w:rPr>
                              <w:t>within 12 working days of the review being commissioned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B3DFA" id="_x0000_s1041" type="#_x0000_t202" style="position:absolute;margin-left:75.2pt;margin-top:678.75pt;width:333pt;height:43.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">
                <v:textbox>
                  <w:txbxContent>
                    <w:p w:rsidR="00C26902" w:rsidRPr="003F6F5E" w:rsidRDefault="00C26902" w:rsidP="00C26902">
                      <w:pPr>
                        <w:jc w:val="center"/>
                        <w:rPr>
                          <w:sz w:val="20"/>
                          <w:szCs w:val="20"/>
                        </w:rPr>
                      </w:pPr>
                      <w:r>
                        <w:rPr>
                          <w:sz w:val="20"/>
                          <w:szCs w:val="20"/>
                        </w:rPr>
                        <w:t xml:space="preserve">The Rapid Review draft report is shared with the DSCP Independent Convenor and Statutory Partners for final approval </w:t>
                      </w:r>
                      <w:r w:rsidRPr="00B90D17">
                        <w:rPr>
                          <w:b/>
                          <w:sz w:val="20"/>
                          <w:szCs w:val="20"/>
                        </w:rPr>
                        <w:t>within 12 working days of the review being commissioned</w:t>
                      </w:r>
                    </w:p>
                  </w:txbxContent>
                </v:textbox>
                <w10:wrap type="square" anchorx="margin" anchory="page"/>
              </v:shape>
            </w:pict>
          </mc:Fallback>
        </mc:AlternateContent>
      </w:r>
      <w:r w:rsidRPr="00C26902">
        <w:rPr>
          <w:b/>
          <w:noProof/>
          <w:lang w:eastAsia="en-GB"/>
        </w:rPr>
        <mc:AlternateContent>
          <mc:Choice Requires="wps">
            <w:drawing>
              <wp:anchor distT="0" distB="0" distL="114300" distR="114300" simplePos="0" relativeHeight="251729920" behindDoc="0" locked="0" layoutInCell="1" allowOverlap="1" wp14:anchorId="3C6C08AB" wp14:editId="17954E8E">
                <wp:simplePos x="0" y="0"/>
                <wp:positionH relativeFrom="margin">
                  <wp:posOffset>3060065</wp:posOffset>
                </wp:positionH>
                <wp:positionV relativeFrom="page">
                  <wp:posOffset>8410575</wp:posOffset>
                </wp:positionV>
                <wp:extent cx="0" cy="198000"/>
                <wp:effectExtent l="95250" t="0" r="57150" b="50165"/>
                <wp:wrapNone/>
                <wp:docPr id="29" name="Straight Arrow Connector 29"/>
                <wp:cNvGraphicFramePr/>
                <a:graphic xmlns:a="http://schemas.openxmlformats.org/drawingml/2006/main">
                  <a:graphicData uri="http://schemas.microsoft.com/office/word/2010/wordprocessingShape">
                    <wps:wsp>
                      <wps:cNvCnPr/>
                      <wps:spPr>
                        <a:xfrm flipH="1">
                          <a:off x="0" y="0"/>
                          <a:ext cx="0" cy="19800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FFA34E" id="Straight Arrow Connector 29" o:spid="_x0000_s1026" type="#_x0000_t32" style="position:absolute;margin-left:240.95pt;margin-top:662.25pt;width:0;height:15.6pt;flip:x;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" strokecolor="windowText" strokeweight="2.25pt">
                <v:stroke endarrow="block" joinstyle="miter"/>
                <w10:wrap anchorx="margin" anchory="page"/>
              </v:shape>
            </w:pict>
          </mc:Fallback>
        </mc:AlternateContent>
      </w:r>
      <w:r w:rsidR="00955489" w:rsidRPr="00C26902">
        <w:rPr>
          <w:b/>
          <w:noProof/>
          <w:lang w:eastAsia="en-GB"/>
        </w:rPr>
        <mc:AlternateContent>
          <mc:Choice Requires="wps">
            <w:drawing>
              <wp:anchor distT="45720" distB="45720" distL="114300" distR="114300" simplePos="0" relativeHeight="251708416" behindDoc="0" locked="0" layoutInCell="1" allowOverlap="1" wp14:anchorId="702D30E3" wp14:editId="10B95E0B">
                <wp:simplePos x="0" y="0"/>
                <wp:positionH relativeFrom="margin">
                  <wp:posOffset>965835</wp:posOffset>
                </wp:positionH>
                <wp:positionV relativeFrom="margin">
                  <wp:posOffset>9095740</wp:posOffset>
                </wp:positionV>
                <wp:extent cx="4267200" cy="5429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542925"/>
                        </a:xfrm>
                        <a:prstGeom prst="rect">
                          <a:avLst/>
                        </a:prstGeom>
                        <a:solidFill>
                          <a:srgbClr val="FFFFFF"/>
                        </a:solidFill>
                        <a:ln w="9525">
                          <a:solidFill>
                            <a:srgbClr val="000000"/>
                          </a:solidFill>
                          <a:miter lim="800000"/>
                          <a:headEnd/>
                          <a:tailEnd/>
                        </a:ln>
                      </wps:spPr>
                      <wps:txbx>
                        <w:txbxContent>
                          <w:p w:rsidR="00C26902" w:rsidRPr="0073534B" w:rsidRDefault="00C26902" w:rsidP="00C26902">
                            <w:pPr>
                              <w:jc w:val="center"/>
                              <w:rPr>
                                <w:sz w:val="20"/>
                                <w:szCs w:val="20"/>
                              </w:rPr>
                            </w:pPr>
                            <w:r>
                              <w:rPr>
                                <w:sz w:val="20"/>
                                <w:szCs w:val="20"/>
                              </w:rPr>
                              <w:t xml:space="preserve">The final approved Rapid Review report is sent by the DSCP Business Unit to the National Panel </w:t>
                            </w:r>
                            <w:r w:rsidRPr="007B4F6E">
                              <w:rPr>
                                <w:b/>
                                <w:sz w:val="20"/>
                                <w:szCs w:val="20"/>
                              </w:rPr>
                              <w:t>within 15 wor</w:t>
                            </w:r>
                            <w:r>
                              <w:rPr>
                                <w:b/>
                                <w:sz w:val="20"/>
                                <w:szCs w:val="20"/>
                              </w:rPr>
                              <w:t>king days of Rapid Review being </w:t>
                            </w:r>
                            <w:r w:rsidRPr="007B4F6E">
                              <w:rPr>
                                <w:b/>
                                <w:sz w:val="20"/>
                                <w:szCs w:val="20"/>
                              </w:rPr>
                              <w:t>commissioned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D30E3" id="_x0000_s1042" type="#_x0000_t202" style="position:absolute;margin-left:76.05pt;margin-top:716.2pt;width:336pt;height:42.7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">
                <v:textbox>
                  <w:txbxContent>
                    <w:p w:rsidR="00C26902" w:rsidRPr="0073534B" w:rsidRDefault="00C26902" w:rsidP="00C26902">
                      <w:pPr>
                        <w:jc w:val="center"/>
                        <w:rPr>
                          <w:sz w:val="20"/>
                          <w:szCs w:val="20"/>
                        </w:rPr>
                      </w:pPr>
                      <w:r>
                        <w:rPr>
                          <w:sz w:val="20"/>
                          <w:szCs w:val="20"/>
                        </w:rPr>
                        <w:t xml:space="preserve">The final approved Rapid Review report is sent by the DSCP Business Unit to the National Panel </w:t>
                      </w:r>
                      <w:r w:rsidRPr="007B4F6E">
                        <w:rPr>
                          <w:b/>
                          <w:sz w:val="20"/>
                          <w:szCs w:val="20"/>
                        </w:rPr>
                        <w:t>within 15 wor</w:t>
                      </w:r>
                      <w:r>
                        <w:rPr>
                          <w:b/>
                          <w:sz w:val="20"/>
                          <w:szCs w:val="20"/>
                        </w:rPr>
                        <w:t>king days of Rapid Review being </w:t>
                      </w:r>
                      <w:r w:rsidRPr="007B4F6E">
                        <w:rPr>
                          <w:b/>
                          <w:sz w:val="20"/>
                          <w:szCs w:val="20"/>
                        </w:rPr>
                        <w:t>commissioned</w:t>
                      </w:r>
                    </w:p>
                  </w:txbxContent>
                </v:textbox>
                <w10:wrap type="square" anchorx="margin" anchory="margin"/>
              </v:shape>
            </w:pict>
          </mc:Fallback>
        </mc:AlternateContent>
      </w:r>
    </w:p>
    <w:p w:rsidR="00986676" w:rsidRDefault="00986676">
      <w:pPr>
        <w:rPr>
          <w:b/>
          <w:u w:val="single"/>
        </w:rPr>
      </w:pPr>
      <w:r>
        <w:rPr>
          <w:b/>
          <w:u w:val="single"/>
        </w:rPr>
        <w:br w:type="page"/>
      </w:r>
    </w:p>
    <w:p w:rsidR="00FE5D6D" w:rsidRDefault="00FE5D6D" w:rsidP="00FE5D6D">
      <w:pPr>
        <w:rPr>
          <w:b/>
          <w:u w:val="single"/>
        </w:rPr>
      </w:pPr>
    </w:p>
    <w:p w:rsidR="00986676" w:rsidRDefault="00986676" w:rsidP="00FE5D6D">
      <w:pPr>
        <w:rPr>
          <w:b/>
          <w:u w:val="single"/>
        </w:rPr>
      </w:pPr>
    </w:p>
    <w:p w:rsidR="00986676" w:rsidRDefault="00986676" w:rsidP="00FE5D6D">
      <w:pPr>
        <w:rPr>
          <w:b/>
          <w:u w:val="single"/>
        </w:rPr>
      </w:pPr>
    </w:p>
    <w:sectPr w:rsidR="00986676" w:rsidSect="00673604">
      <w:headerReference w:type="default" r:id="rId10"/>
      <w:footerReference w:type="default" r:id="rId11"/>
      <w:pgSz w:w="11906" w:h="16838"/>
      <w:pgMar w:top="568" w:right="1134" w:bottom="426" w:left="1134"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D6D" w:rsidRDefault="00FE5D6D" w:rsidP="00FE5D6D">
      <w:r>
        <w:separator/>
      </w:r>
    </w:p>
  </w:endnote>
  <w:endnote w:type="continuationSeparator" w:id="0">
    <w:p w:rsidR="00FE5D6D" w:rsidRDefault="00FE5D6D" w:rsidP="00FE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425786"/>
      <w:docPartObj>
        <w:docPartGallery w:val="Page Numbers (Bottom of Page)"/>
        <w:docPartUnique/>
      </w:docPartObj>
    </w:sdtPr>
    <w:sdtEndPr>
      <w:rPr>
        <w:noProof/>
        <w:sz w:val="18"/>
      </w:rPr>
    </w:sdtEndPr>
    <w:sdtContent>
      <w:p w:rsidR="00ED2055" w:rsidRDefault="00FE5D6D" w:rsidP="00ED2055">
        <w:pPr>
          <w:pStyle w:val="Footer"/>
          <w:jc w:val="right"/>
          <w:rPr>
            <w:noProof/>
          </w:rPr>
        </w:pPr>
        <w:r>
          <w:fldChar w:fldCharType="begin"/>
        </w:r>
        <w:r>
          <w:instrText xml:space="preserve"> PAGE   \* MERGEFORMAT </w:instrText>
        </w:r>
        <w:r>
          <w:fldChar w:fldCharType="separate"/>
        </w:r>
        <w:r w:rsidR="00ED2055">
          <w:rPr>
            <w:noProof/>
          </w:rPr>
          <w:t>3</w:t>
        </w:r>
        <w:r>
          <w:rPr>
            <w:noProof/>
          </w:rPr>
          <w:fldChar w:fldCharType="end"/>
        </w:r>
      </w:p>
      <w:p w:rsidR="00FE5D6D" w:rsidRPr="00ED2055" w:rsidRDefault="00ED2055" w:rsidP="00ED2055">
        <w:pPr>
          <w:pStyle w:val="Footer"/>
          <w:rPr>
            <w:sz w:val="18"/>
          </w:rPr>
        </w:pPr>
        <w:r w:rsidRPr="00ED2055">
          <w:rPr>
            <w:noProof/>
            <w:sz w:val="18"/>
          </w:rPr>
          <w:t>CRG ToR April 2021</w:t>
        </w:r>
        <w:r>
          <w:rPr>
            <w:noProof/>
            <w:sz w:val="18"/>
          </w:rPr>
          <w:t>.Final</w:t>
        </w:r>
      </w:p>
    </w:sdtContent>
  </w:sdt>
  <w:p w:rsidR="00FE5D6D" w:rsidRDefault="00FE5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8B" w:rsidRPr="0084393A" w:rsidRDefault="006B1F16">
    <w:pPr>
      <w:pStyle w:val="Footer"/>
      <w:rPr>
        <w:b/>
      </w:rPr>
    </w:pPr>
    <w:r>
      <w:rPr>
        <w:b/>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D6D" w:rsidRDefault="00FE5D6D" w:rsidP="00FE5D6D">
      <w:r>
        <w:separator/>
      </w:r>
    </w:p>
  </w:footnote>
  <w:footnote w:type="continuationSeparator" w:id="0">
    <w:p w:rsidR="00FE5D6D" w:rsidRDefault="00FE5D6D" w:rsidP="00FE5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604" w:rsidRPr="00673604" w:rsidRDefault="00673604" w:rsidP="00673604">
    <w:pPr>
      <w:pStyle w:val="Header"/>
      <w:jc w:val="right"/>
      <w:rPr>
        <w:b/>
        <w:sz w:val="20"/>
      </w:rPr>
    </w:pPr>
    <w:r w:rsidRPr="00673604">
      <w:rPr>
        <w:b/>
        <w:sz w:val="20"/>
      </w:rPr>
      <w:t>APPENDIX 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3CBD"/>
    <w:multiLevelType w:val="hybridMultilevel"/>
    <w:tmpl w:val="CD84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B2708"/>
    <w:multiLevelType w:val="hybridMultilevel"/>
    <w:tmpl w:val="B86A4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341461"/>
    <w:multiLevelType w:val="hybridMultilevel"/>
    <w:tmpl w:val="F8F2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6D"/>
    <w:rsid w:val="00013172"/>
    <w:rsid w:val="00081204"/>
    <w:rsid w:val="000E7A76"/>
    <w:rsid w:val="00300B1D"/>
    <w:rsid w:val="00444E11"/>
    <w:rsid w:val="00470BCC"/>
    <w:rsid w:val="004915FD"/>
    <w:rsid w:val="005829D6"/>
    <w:rsid w:val="005E1C96"/>
    <w:rsid w:val="00673604"/>
    <w:rsid w:val="006A7388"/>
    <w:rsid w:val="006B1F16"/>
    <w:rsid w:val="0073472F"/>
    <w:rsid w:val="008C159B"/>
    <w:rsid w:val="008D2BDE"/>
    <w:rsid w:val="008D31CC"/>
    <w:rsid w:val="00955489"/>
    <w:rsid w:val="00965FE3"/>
    <w:rsid w:val="00986676"/>
    <w:rsid w:val="009902B2"/>
    <w:rsid w:val="009C3466"/>
    <w:rsid w:val="00AE05B8"/>
    <w:rsid w:val="00B60C9B"/>
    <w:rsid w:val="00BA0E49"/>
    <w:rsid w:val="00C26902"/>
    <w:rsid w:val="00DD3121"/>
    <w:rsid w:val="00E951AE"/>
    <w:rsid w:val="00ED2055"/>
    <w:rsid w:val="00F913B8"/>
    <w:rsid w:val="00FE5D6D"/>
    <w:rsid w:val="00FF5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CC68"/>
  <w15:chartTrackingRefBased/>
  <w15:docId w15:val="{35FA7383-92B0-493B-BB95-FA0DC7CE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D6D"/>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D6D"/>
    <w:pPr>
      <w:tabs>
        <w:tab w:val="center" w:pos="4513"/>
        <w:tab w:val="right" w:pos="9026"/>
      </w:tabs>
    </w:pPr>
  </w:style>
  <w:style w:type="character" w:customStyle="1" w:styleId="HeaderChar">
    <w:name w:val="Header Char"/>
    <w:basedOn w:val="DefaultParagraphFont"/>
    <w:link w:val="Header"/>
    <w:uiPriority w:val="99"/>
    <w:rsid w:val="00FE5D6D"/>
    <w:rPr>
      <w:rFonts w:cs="Times New Roman"/>
      <w:sz w:val="24"/>
      <w:szCs w:val="24"/>
    </w:rPr>
  </w:style>
  <w:style w:type="paragraph" w:styleId="Footer">
    <w:name w:val="footer"/>
    <w:basedOn w:val="Normal"/>
    <w:link w:val="FooterChar"/>
    <w:uiPriority w:val="99"/>
    <w:unhideWhenUsed/>
    <w:rsid w:val="00FE5D6D"/>
    <w:pPr>
      <w:tabs>
        <w:tab w:val="center" w:pos="4513"/>
        <w:tab w:val="right" w:pos="9026"/>
      </w:tabs>
    </w:pPr>
  </w:style>
  <w:style w:type="character" w:customStyle="1" w:styleId="FooterChar">
    <w:name w:val="Footer Char"/>
    <w:basedOn w:val="DefaultParagraphFont"/>
    <w:link w:val="Footer"/>
    <w:uiPriority w:val="99"/>
    <w:rsid w:val="00FE5D6D"/>
    <w:rPr>
      <w:rFonts w:cs="Times New Roman"/>
      <w:sz w:val="24"/>
      <w:szCs w:val="24"/>
    </w:rPr>
  </w:style>
  <w:style w:type="paragraph" w:styleId="ListParagraph">
    <w:name w:val="List Paragraph"/>
    <w:basedOn w:val="Normal"/>
    <w:uiPriority w:val="34"/>
    <w:qFormat/>
    <w:rsid w:val="008D2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40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Lynne</dc:creator>
  <cp:keywords/>
  <dc:description/>
  <cp:lastModifiedBy>Molloy, Lynne</cp:lastModifiedBy>
  <cp:revision>3</cp:revision>
  <dcterms:created xsi:type="dcterms:W3CDTF">2021-04-09T07:44:00Z</dcterms:created>
  <dcterms:modified xsi:type="dcterms:W3CDTF">2021-04-09T07:47:00Z</dcterms:modified>
</cp:coreProperties>
</file>